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F8F0F" w14:textId="77777777" w:rsidR="00377927" w:rsidRDefault="00215B50">
      <w:pPr>
        <w:spacing w:before="80" w:line="480" w:lineRule="auto"/>
        <w:ind w:left="4585" w:right="4584"/>
        <w:jc w:val="center"/>
        <w:rPr>
          <w:sz w:val="24"/>
        </w:rPr>
      </w:pPr>
      <w:bookmarkStart w:id="0" w:name="By_laws_review_2024_-_board_approved"/>
      <w:bookmarkEnd w:id="0"/>
      <w:r>
        <w:rPr>
          <w:spacing w:val="-2"/>
          <w:sz w:val="24"/>
        </w:rPr>
        <w:t xml:space="preserve">BYLAWS </w:t>
      </w:r>
      <w:r>
        <w:rPr>
          <w:spacing w:val="-6"/>
          <w:sz w:val="24"/>
        </w:rPr>
        <w:t>OF</w:t>
      </w:r>
    </w:p>
    <w:p w14:paraId="220006D2" w14:textId="77777777" w:rsidR="00377927" w:rsidRDefault="00215B50">
      <w:pPr>
        <w:ind w:left="3" w:right="3"/>
        <w:jc w:val="center"/>
        <w:rPr>
          <w:sz w:val="24"/>
        </w:rPr>
      </w:pPr>
      <w:r>
        <w:rPr>
          <w:sz w:val="24"/>
        </w:rPr>
        <w:t>GREATER</w:t>
      </w:r>
      <w:r>
        <w:rPr>
          <w:spacing w:val="-2"/>
          <w:sz w:val="24"/>
        </w:rPr>
        <w:t xml:space="preserve"> </w:t>
      </w:r>
      <w:r>
        <w:rPr>
          <w:sz w:val="24"/>
        </w:rPr>
        <w:t>RAMSEY</w:t>
      </w:r>
      <w:r>
        <w:rPr>
          <w:spacing w:val="-5"/>
          <w:sz w:val="24"/>
        </w:rPr>
        <w:t xml:space="preserve"> </w:t>
      </w:r>
      <w:r>
        <w:rPr>
          <w:sz w:val="24"/>
        </w:rPr>
        <w:t>WATER</w:t>
      </w:r>
      <w:r>
        <w:rPr>
          <w:spacing w:val="-1"/>
          <w:sz w:val="24"/>
        </w:rPr>
        <w:t xml:space="preserve"> </w:t>
      </w:r>
      <w:r>
        <w:rPr>
          <w:spacing w:val="-2"/>
          <w:sz w:val="24"/>
        </w:rPr>
        <w:t>DISTRICT</w:t>
      </w:r>
    </w:p>
    <w:p w14:paraId="76126DFE" w14:textId="77777777" w:rsidR="00377927" w:rsidRDefault="00377927">
      <w:pPr>
        <w:pStyle w:val="BodyText"/>
      </w:pPr>
    </w:p>
    <w:p w14:paraId="3C12A2F5" w14:textId="77777777" w:rsidR="00377927" w:rsidRDefault="00377927">
      <w:pPr>
        <w:pStyle w:val="BodyText"/>
      </w:pPr>
    </w:p>
    <w:p w14:paraId="32026A3F" w14:textId="77777777" w:rsidR="00377927" w:rsidRDefault="00215B50">
      <w:pPr>
        <w:ind w:left="4585" w:right="4584"/>
        <w:jc w:val="center"/>
        <w:rPr>
          <w:sz w:val="24"/>
        </w:rPr>
      </w:pPr>
      <w:r>
        <w:rPr>
          <w:sz w:val="24"/>
        </w:rPr>
        <w:t>ARTICLE</w:t>
      </w:r>
      <w:r>
        <w:rPr>
          <w:spacing w:val="-4"/>
          <w:sz w:val="24"/>
        </w:rPr>
        <w:t xml:space="preserve"> </w:t>
      </w:r>
      <w:r>
        <w:rPr>
          <w:spacing w:val="-10"/>
          <w:sz w:val="24"/>
        </w:rPr>
        <w:t>I</w:t>
      </w:r>
    </w:p>
    <w:p w14:paraId="21B2B32D" w14:textId="77777777" w:rsidR="00377927" w:rsidRDefault="00377927">
      <w:pPr>
        <w:pStyle w:val="BodyText"/>
      </w:pPr>
    </w:p>
    <w:p w14:paraId="5F909957" w14:textId="77777777" w:rsidR="00377927" w:rsidRDefault="00215B50">
      <w:pPr>
        <w:pStyle w:val="BodyText"/>
        <w:ind w:left="3"/>
        <w:jc w:val="center"/>
      </w:pPr>
      <w:bookmarkStart w:id="1" w:name="General_Purposes"/>
      <w:bookmarkEnd w:id="1"/>
      <w:r>
        <w:t>General</w:t>
      </w:r>
      <w:r>
        <w:rPr>
          <w:spacing w:val="-4"/>
        </w:rPr>
        <w:t xml:space="preserve"> </w:t>
      </w:r>
      <w:r>
        <w:rPr>
          <w:spacing w:val="-2"/>
        </w:rPr>
        <w:t>Purposes</w:t>
      </w:r>
    </w:p>
    <w:p w14:paraId="49579032" w14:textId="77777777" w:rsidR="00377927" w:rsidRDefault="00377927">
      <w:pPr>
        <w:pStyle w:val="BodyText"/>
      </w:pPr>
    </w:p>
    <w:p w14:paraId="3F43B617" w14:textId="77777777" w:rsidR="00377927" w:rsidRDefault="00215B50">
      <w:pPr>
        <w:pStyle w:val="BodyText"/>
        <w:ind w:left="108" w:right="239" w:firstLine="720"/>
      </w:pPr>
      <w:r>
        <w:t>The</w:t>
      </w:r>
      <w:r>
        <w:rPr>
          <w:spacing w:val="-2"/>
        </w:rPr>
        <w:t xml:space="preserve"> </w:t>
      </w:r>
      <w:r>
        <w:t>purposes</w:t>
      </w:r>
      <w:r>
        <w:rPr>
          <w:spacing w:val="-5"/>
        </w:rPr>
        <w:t xml:space="preserve"> </w:t>
      </w:r>
      <w:r>
        <w:t>for</w:t>
      </w:r>
      <w:r>
        <w:rPr>
          <w:spacing w:val="-4"/>
        </w:rPr>
        <w:t xml:space="preserve"> </w:t>
      </w:r>
      <w:r>
        <w:t>which</w:t>
      </w:r>
      <w:r>
        <w:rPr>
          <w:spacing w:val="-2"/>
        </w:rPr>
        <w:t xml:space="preserve"> </w:t>
      </w:r>
      <w:r>
        <w:t>this</w:t>
      </w:r>
      <w:r>
        <w:rPr>
          <w:spacing w:val="-3"/>
        </w:rPr>
        <w:t xml:space="preserve"> </w:t>
      </w:r>
      <w:r>
        <w:t>District</w:t>
      </w:r>
      <w:r>
        <w:rPr>
          <w:spacing w:val="-2"/>
        </w:rPr>
        <w:t xml:space="preserve"> </w:t>
      </w:r>
      <w:r>
        <w:t>is</w:t>
      </w:r>
      <w:r>
        <w:rPr>
          <w:spacing w:val="-3"/>
        </w:rPr>
        <w:t xml:space="preserve"> </w:t>
      </w:r>
      <w:r>
        <w:t>formed,</w:t>
      </w:r>
      <w:r>
        <w:rPr>
          <w:spacing w:val="-2"/>
        </w:rPr>
        <w:t xml:space="preserve"> </w:t>
      </w:r>
      <w:r>
        <w:t>and</w:t>
      </w:r>
      <w:r>
        <w:rPr>
          <w:spacing w:val="-2"/>
        </w:rPr>
        <w:t xml:space="preserve"> </w:t>
      </w:r>
      <w:r>
        <w:t>the</w:t>
      </w:r>
      <w:r>
        <w:rPr>
          <w:spacing w:val="-2"/>
        </w:rPr>
        <w:t xml:space="preserve"> </w:t>
      </w:r>
      <w:r>
        <w:t>powers</w:t>
      </w:r>
      <w:r>
        <w:rPr>
          <w:spacing w:val="-3"/>
        </w:rPr>
        <w:t xml:space="preserve"> </w:t>
      </w:r>
      <w:r>
        <w:t>which</w:t>
      </w:r>
      <w:r>
        <w:rPr>
          <w:spacing w:val="-4"/>
        </w:rPr>
        <w:t xml:space="preserve"> </w:t>
      </w:r>
      <w:r>
        <w:t>it</w:t>
      </w:r>
      <w:r>
        <w:rPr>
          <w:spacing w:val="-2"/>
        </w:rPr>
        <w:t xml:space="preserve"> </w:t>
      </w:r>
      <w:r>
        <w:t>may</w:t>
      </w:r>
      <w:r>
        <w:rPr>
          <w:spacing w:val="-5"/>
        </w:rPr>
        <w:t xml:space="preserve"> </w:t>
      </w:r>
      <w:r>
        <w:t>exercise</w:t>
      </w:r>
      <w:r>
        <w:rPr>
          <w:spacing w:val="-4"/>
        </w:rPr>
        <w:t xml:space="preserve"> </w:t>
      </w:r>
      <w:r>
        <w:t>are set forth and pursuant to Chapter 61-35 of the North Dakota Century Code, and in general for the operation of a rural water distribution, treatment and sewer systems.</w:t>
      </w:r>
    </w:p>
    <w:p w14:paraId="23AD67B9" w14:textId="77777777" w:rsidR="00377927" w:rsidRDefault="00377927">
      <w:pPr>
        <w:pStyle w:val="BodyText"/>
      </w:pPr>
    </w:p>
    <w:p w14:paraId="4E70F61A" w14:textId="77777777" w:rsidR="00377927" w:rsidRDefault="00377927">
      <w:pPr>
        <w:pStyle w:val="BodyText"/>
      </w:pPr>
    </w:p>
    <w:p w14:paraId="5E9E31BD" w14:textId="77777777" w:rsidR="00377927" w:rsidRDefault="00215B50">
      <w:pPr>
        <w:pStyle w:val="Heading1"/>
        <w:spacing w:before="1"/>
        <w:ind w:left="4586" w:right="4584"/>
      </w:pPr>
      <w:bookmarkStart w:id="2" w:name="ARTICLE_II"/>
      <w:bookmarkEnd w:id="2"/>
      <w:r>
        <w:t>ARTICLE</w:t>
      </w:r>
      <w:r>
        <w:rPr>
          <w:spacing w:val="-4"/>
        </w:rPr>
        <w:t xml:space="preserve"> </w:t>
      </w:r>
      <w:r>
        <w:rPr>
          <w:spacing w:val="-7"/>
        </w:rPr>
        <w:t>II</w:t>
      </w:r>
    </w:p>
    <w:p w14:paraId="75E707E2" w14:textId="77777777" w:rsidR="00377927" w:rsidRDefault="00215B50">
      <w:pPr>
        <w:pStyle w:val="BodyText"/>
        <w:spacing w:before="276"/>
        <w:ind w:left="3" w:right="3"/>
        <w:jc w:val="center"/>
      </w:pPr>
      <w:bookmarkStart w:id="3" w:name="Name_and_Location"/>
      <w:bookmarkEnd w:id="3"/>
      <w:r>
        <w:rPr>
          <w:u w:val="single"/>
        </w:rPr>
        <w:t>Name</w:t>
      </w:r>
      <w:r>
        <w:rPr>
          <w:spacing w:val="-2"/>
          <w:u w:val="single"/>
        </w:rPr>
        <w:t xml:space="preserve"> </w:t>
      </w:r>
      <w:r>
        <w:rPr>
          <w:u w:val="single"/>
        </w:rPr>
        <w:t xml:space="preserve">and </w:t>
      </w:r>
      <w:r>
        <w:rPr>
          <w:spacing w:val="-2"/>
          <w:u w:val="single"/>
        </w:rPr>
        <w:t>Location</w:t>
      </w:r>
    </w:p>
    <w:p w14:paraId="3B265C58" w14:textId="77777777" w:rsidR="00377927" w:rsidRDefault="00215B50">
      <w:pPr>
        <w:pStyle w:val="BodyText"/>
        <w:spacing w:before="2" w:line="550" w:lineRule="atLeast"/>
        <w:ind w:left="828" w:right="239"/>
      </w:pPr>
      <w:r>
        <w:t>Section 1.</w:t>
      </w:r>
      <w:r>
        <w:rPr>
          <w:spacing w:val="80"/>
        </w:rPr>
        <w:t xml:space="preserve"> </w:t>
      </w:r>
      <w:r>
        <w:t>The name of the District is the GREATER RAMSEY WATER DISTRICT</w:t>
      </w:r>
      <w:r>
        <w:rPr>
          <w:b/>
        </w:rPr>
        <w:t xml:space="preserve">. </w:t>
      </w:r>
      <w:r>
        <w:t>Section</w:t>
      </w:r>
      <w:r>
        <w:rPr>
          <w:spacing w:val="-3"/>
        </w:rPr>
        <w:t xml:space="preserve"> </w:t>
      </w:r>
      <w:r>
        <w:t>2.</w:t>
      </w:r>
      <w:r>
        <w:rPr>
          <w:spacing w:val="80"/>
          <w:w w:val="150"/>
        </w:rPr>
        <w:t xml:space="preserve"> </w:t>
      </w:r>
      <w:r>
        <w:t>The</w:t>
      </w:r>
      <w:r>
        <w:rPr>
          <w:spacing w:val="-1"/>
        </w:rPr>
        <w:t xml:space="preserve"> </w:t>
      </w:r>
      <w:r>
        <w:t>principal</w:t>
      </w:r>
      <w:r>
        <w:rPr>
          <w:spacing w:val="-2"/>
        </w:rPr>
        <w:t xml:space="preserve"> </w:t>
      </w:r>
      <w:r>
        <w:t>office</w:t>
      </w:r>
      <w:r>
        <w:rPr>
          <w:spacing w:val="-3"/>
        </w:rPr>
        <w:t xml:space="preserve"> </w:t>
      </w:r>
      <w:r>
        <w:t>of</w:t>
      </w:r>
      <w:r>
        <w:rPr>
          <w:spacing w:val="-4"/>
        </w:rPr>
        <w:t xml:space="preserve"> </w:t>
      </w:r>
      <w:r>
        <w:t>this</w:t>
      </w:r>
      <w:r>
        <w:rPr>
          <w:spacing w:val="-2"/>
        </w:rPr>
        <w:t xml:space="preserve"> </w:t>
      </w:r>
      <w:r>
        <w:t>District</w:t>
      </w:r>
      <w:r>
        <w:rPr>
          <w:spacing w:val="-4"/>
        </w:rPr>
        <w:t xml:space="preserve"> </w:t>
      </w:r>
      <w:r>
        <w:t>shall</w:t>
      </w:r>
      <w:r>
        <w:rPr>
          <w:spacing w:val="-2"/>
        </w:rPr>
        <w:t xml:space="preserve"> </w:t>
      </w:r>
      <w:r>
        <w:t>be</w:t>
      </w:r>
      <w:r>
        <w:rPr>
          <w:spacing w:val="-3"/>
        </w:rPr>
        <w:t xml:space="preserve"> </w:t>
      </w:r>
      <w:r>
        <w:t>located</w:t>
      </w:r>
      <w:r>
        <w:rPr>
          <w:spacing w:val="-1"/>
        </w:rPr>
        <w:t xml:space="preserve"> </w:t>
      </w:r>
      <w:r>
        <w:t>in</w:t>
      </w:r>
      <w:r>
        <w:rPr>
          <w:spacing w:val="-3"/>
        </w:rPr>
        <w:t xml:space="preserve"> </w:t>
      </w:r>
      <w:r>
        <w:t>the</w:t>
      </w:r>
      <w:r>
        <w:rPr>
          <w:spacing w:val="-3"/>
        </w:rPr>
        <w:t xml:space="preserve"> </w:t>
      </w:r>
      <w:r>
        <w:t>City</w:t>
      </w:r>
      <w:r>
        <w:rPr>
          <w:spacing w:val="-2"/>
        </w:rPr>
        <w:t xml:space="preserve"> </w:t>
      </w:r>
      <w:r>
        <w:t>of</w:t>
      </w:r>
      <w:r>
        <w:rPr>
          <w:spacing w:val="-2"/>
        </w:rPr>
        <w:t xml:space="preserve"> </w:t>
      </w:r>
      <w:r>
        <w:t>Devils</w:t>
      </w:r>
      <w:r>
        <w:rPr>
          <w:spacing w:val="-2"/>
        </w:rPr>
        <w:t xml:space="preserve"> </w:t>
      </w:r>
      <w:r>
        <w:t>Lake,</w:t>
      </w:r>
    </w:p>
    <w:p w14:paraId="49B15D88" w14:textId="77777777" w:rsidR="00377927" w:rsidRDefault="00215B50">
      <w:pPr>
        <w:pStyle w:val="BodyText"/>
        <w:spacing w:before="2"/>
        <w:ind w:left="108"/>
      </w:pPr>
      <w:r>
        <w:t>County</w:t>
      </w:r>
      <w:r>
        <w:rPr>
          <w:spacing w:val="-4"/>
        </w:rPr>
        <w:t xml:space="preserve"> </w:t>
      </w:r>
      <w:r>
        <w:t>of</w:t>
      </w:r>
      <w:r>
        <w:rPr>
          <w:spacing w:val="-2"/>
        </w:rPr>
        <w:t xml:space="preserve"> </w:t>
      </w:r>
      <w:r>
        <w:t>Ramsey, and</w:t>
      </w:r>
      <w:r>
        <w:rPr>
          <w:spacing w:val="-1"/>
        </w:rPr>
        <w:t xml:space="preserve"> </w:t>
      </w:r>
      <w:r>
        <w:t>State</w:t>
      </w:r>
      <w:r>
        <w:rPr>
          <w:spacing w:val="-2"/>
        </w:rPr>
        <w:t xml:space="preserve"> </w:t>
      </w:r>
      <w:r>
        <w:t>of</w:t>
      </w:r>
      <w:r>
        <w:rPr>
          <w:spacing w:val="-1"/>
        </w:rPr>
        <w:t xml:space="preserve"> </w:t>
      </w:r>
      <w:r>
        <w:t xml:space="preserve">North </w:t>
      </w:r>
      <w:r>
        <w:rPr>
          <w:spacing w:val="-2"/>
        </w:rPr>
        <w:t>Dakota.</w:t>
      </w:r>
    </w:p>
    <w:p w14:paraId="345E01C6" w14:textId="77777777" w:rsidR="00377927" w:rsidRDefault="00215B50">
      <w:pPr>
        <w:pStyle w:val="Heading1"/>
        <w:spacing w:before="276"/>
      </w:pPr>
      <w:bookmarkStart w:id="4" w:name="ARTICLE_III"/>
      <w:bookmarkEnd w:id="4"/>
      <w:r>
        <w:t>ARTICLE</w:t>
      </w:r>
      <w:r>
        <w:rPr>
          <w:spacing w:val="-4"/>
        </w:rPr>
        <w:t xml:space="preserve"> </w:t>
      </w:r>
      <w:r>
        <w:rPr>
          <w:spacing w:val="-5"/>
        </w:rPr>
        <w:t>III</w:t>
      </w:r>
    </w:p>
    <w:p w14:paraId="1576DAD4" w14:textId="77777777" w:rsidR="00377927" w:rsidRDefault="00215B50">
      <w:pPr>
        <w:pStyle w:val="BodyText"/>
        <w:spacing w:before="276"/>
        <w:ind w:left="4587" w:right="4584"/>
        <w:jc w:val="center"/>
      </w:pPr>
      <w:bookmarkStart w:id="5" w:name="Seal"/>
      <w:bookmarkEnd w:id="5"/>
      <w:r>
        <w:rPr>
          <w:spacing w:val="-4"/>
          <w:u w:val="single"/>
        </w:rPr>
        <w:t>Seal</w:t>
      </w:r>
    </w:p>
    <w:p w14:paraId="0BB5BEF3" w14:textId="77777777" w:rsidR="00377927" w:rsidRDefault="00215B50">
      <w:pPr>
        <w:pStyle w:val="BodyText"/>
        <w:spacing w:before="276"/>
        <w:ind w:left="107" w:right="239" w:firstLine="720"/>
      </w:pPr>
      <w:r>
        <w:t>Section</w:t>
      </w:r>
      <w:r>
        <w:rPr>
          <w:spacing w:val="-3"/>
        </w:rPr>
        <w:t xml:space="preserve"> </w:t>
      </w:r>
      <w:r>
        <w:t>1.</w:t>
      </w:r>
      <w:r>
        <w:rPr>
          <w:spacing w:val="80"/>
          <w:w w:val="150"/>
        </w:rPr>
        <w:t xml:space="preserve"> </w:t>
      </w:r>
      <w:r>
        <w:t>The</w:t>
      </w:r>
      <w:r>
        <w:rPr>
          <w:spacing w:val="-1"/>
        </w:rPr>
        <w:t xml:space="preserve"> </w:t>
      </w:r>
      <w:r>
        <w:t>seal</w:t>
      </w:r>
      <w:r>
        <w:rPr>
          <w:spacing w:val="-2"/>
        </w:rPr>
        <w:t xml:space="preserve"> </w:t>
      </w:r>
      <w:r>
        <w:t>of</w:t>
      </w:r>
      <w:r>
        <w:rPr>
          <w:spacing w:val="-4"/>
        </w:rPr>
        <w:t xml:space="preserve"> </w:t>
      </w:r>
      <w:r>
        <w:t>the</w:t>
      </w:r>
      <w:r>
        <w:rPr>
          <w:spacing w:val="-1"/>
        </w:rPr>
        <w:t xml:space="preserve"> </w:t>
      </w:r>
      <w:r>
        <w:t>District,</w:t>
      </w:r>
      <w:r>
        <w:rPr>
          <w:spacing w:val="-1"/>
        </w:rPr>
        <w:t xml:space="preserve"> </w:t>
      </w:r>
      <w:r>
        <w:t>if</w:t>
      </w:r>
      <w:r>
        <w:rPr>
          <w:spacing w:val="-4"/>
        </w:rPr>
        <w:t xml:space="preserve"> </w:t>
      </w:r>
      <w:r>
        <w:t>used,</w:t>
      </w:r>
      <w:r>
        <w:rPr>
          <w:spacing w:val="-1"/>
        </w:rPr>
        <w:t xml:space="preserve"> </w:t>
      </w:r>
      <w:r>
        <w:t>shall</w:t>
      </w:r>
      <w:r>
        <w:rPr>
          <w:spacing w:val="-2"/>
        </w:rPr>
        <w:t xml:space="preserve"> </w:t>
      </w:r>
      <w:r>
        <w:t>have</w:t>
      </w:r>
      <w:r>
        <w:rPr>
          <w:spacing w:val="-3"/>
        </w:rPr>
        <w:t xml:space="preserve"> </w:t>
      </w:r>
      <w:r>
        <w:t>inscribed</w:t>
      </w:r>
      <w:r>
        <w:rPr>
          <w:spacing w:val="-3"/>
        </w:rPr>
        <w:t xml:space="preserve"> </w:t>
      </w:r>
      <w:r>
        <w:t>thereon</w:t>
      </w:r>
      <w:r>
        <w:rPr>
          <w:spacing w:val="-3"/>
        </w:rPr>
        <w:t xml:space="preserve"> </w:t>
      </w:r>
      <w:r>
        <w:t>the</w:t>
      </w:r>
      <w:r>
        <w:rPr>
          <w:spacing w:val="-3"/>
        </w:rPr>
        <w:t xml:space="preserve"> </w:t>
      </w:r>
      <w:r>
        <w:t>name</w:t>
      </w:r>
      <w:r>
        <w:rPr>
          <w:spacing w:val="-3"/>
        </w:rPr>
        <w:t xml:space="preserve"> </w:t>
      </w:r>
      <w:r>
        <w:t>of</w:t>
      </w:r>
      <w:r>
        <w:rPr>
          <w:spacing w:val="-4"/>
        </w:rPr>
        <w:t xml:space="preserve"> </w:t>
      </w:r>
      <w:r>
        <w:t>the District, the date of its organization, same being May 1, 2006 and the words, Greater Ramsey Water District.</w:t>
      </w:r>
    </w:p>
    <w:p w14:paraId="566B3223" w14:textId="77777777" w:rsidR="00377927" w:rsidRDefault="00377927">
      <w:pPr>
        <w:pStyle w:val="BodyText"/>
      </w:pPr>
    </w:p>
    <w:p w14:paraId="696F5BF4" w14:textId="77777777" w:rsidR="00377927" w:rsidRDefault="00215B50">
      <w:pPr>
        <w:pStyle w:val="BodyText"/>
        <w:ind w:left="828"/>
      </w:pPr>
      <w:r>
        <w:t>Section</w:t>
      </w:r>
      <w:r>
        <w:rPr>
          <w:spacing w:val="-3"/>
        </w:rPr>
        <w:t xml:space="preserve"> </w:t>
      </w:r>
      <w:r>
        <w:t>2.</w:t>
      </w:r>
      <w:r>
        <w:rPr>
          <w:spacing w:val="30"/>
        </w:rPr>
        <w:t xml:space="preserve">  </w:t>
      </w:r>
      <w:r>
        <w:t>The secretary-treasurer</w:t>
      </w:r>
      <w:r>
        <w:rPr>
          <w:spacing w:val="-3"/>
        </w:rPr>
        <w:t xml:space="preserve"> </w:t>
      </w:r>
      <w:r>
        <w:t>of</w:t>
      </w:r>
      <w:r>
        <w:rPr>
          <w:spacing w:val="-4"/>
        </w:rPr>
        <w:t xml:space="preserve"> </w:t>
      </w:r>
      <w:r>
        <w:t>the District</w:t>
      </w:r>
      <w:r>
        <w:rPr>
          <w:spacing w:val="-1"/>
        </w:rPr>
        <w:t xml:space="preserve"> </w:t>
      </w:r>
      <w:r>
        <w:t>shall</w:t>
      </w:r>
      <w:r>
        <w:rPr>
          <w:spacing w:val="-2"/>
        </w:rPr>
        <w:t xml:space="preserve"> </w:t>
      </w:r>
      <w:r>
        <w:t>have custody</w:t>
      </w:r>
      <w:r>
        <w:rPr>
          <w:spacing w:val="-4"/>
        </w:rPr>
        <w:t xml:space="preserve"> </w:t>
      </w:r>
      <w:r>
        <w:t>of the</w:t>
      </w:r>
      <w:r>
        <w:rPr>
          <w:spacing w:val="-1"/>
        </w:rPr>
        <w:t xml:space="preserve"> </w:t>
      </w:r>
      <w:r>
        <w:rPr>
          <w:spacing w:val="-2"/>
        </w:rPr>
        <w:t>seal.</w:t>
      </w:r>
    </w:p>
    <w:p w14:paraId="7027876A" w14:textId="77777777" w:rsidR="00377927" w:rsidRDefault="00377927">
      <w:pPr>
        <w:pStyle w:val="BodyText"/>
      </w:pPr>
    </w:p>
    <w:p w14:paraId="3782DD4D" w14:textId="77777777" w:rsidR="00377927" w:rsidRDefault="00215B50">
      <w:pPr>
        <w:pStyle w:val="BodyText"/>
        <w:ind w:left="107" w:right="239" w:firstLine="720"/>
      </w:pPr>
      <w:r>
        <w:t>Section</w:t>
      </w:r>
      <w:r>
        <w:rPr>
          <w:spacing w:val="-3"/>
        </w:rPr>
        <w:t xml:space="preserve"> </w:t>
      </w:r>
      <w:r>
        <w:t>3.</w:t>
      </w:r>
      <w:r>
        <w:rPr>
          <w:spacing w:val="80"/>
        </w:rPr>
        <w:t xml:space="preserve"> </w:t>
      </w:r>
      <w:r>
        <w:t>The</w:t>
      </w:r>
      <w:r>
        <w:rPr>
          <w:spacing w:val="-1"/>
        </w:rPr>
        <w:t xml:space="preserve"> </w:t>
      </w:r>
      <w:r>
        <w:t>seal</w:t>
      </w:r>
      <w:r>
        <w:rPr>
          <w:spacing w:val="-2"/>
        </w:rPr>
        <w:t xml:space="preserve"> </w:t>
      </w:r>
      <w:r>
        <w:t>may</w:t>
      </w:r>
      <w:r>
        <w:rPr>
          <w:spacing w:val="-2"/>
        </w:rPr>
        <w:t xml:space="preserve"> </w:t>
      </w:r>
      <w:r>
        <w:t>be</w:t>
      </w:r>
      <w:r>
        <w:rPr>
          <w:spacing w:val="-3"/>
        </w:rPr>
        <w:t xml:space="preserve"> </w:t>
      </w:r>
      <w:r>
        <w:t>used</w:t>
      </w:r>
      <w:r>
        <w:rPr>
          <w:spacing w:val="-1"/>
        </w:rPr>
        <w:t xml:space="preserve"> </w:t>
      </w:r>
      <w:r>
        <w:t>for</w:t>
      </w:r>
      <w:r>
        <w:rPr>
          <w:spacing w:val="-3"/>
        </w:rPr>
        <w:t xml:space="preserve"> </w:t>
      </w:r>
      <w:r>
        <w:t>causing</w:t>
      </w:r>
      <w:r>
        <w:rPr>
          <w:spacing w:val="-3"/>
        </w:rPr>
        <w:t xml:space="preserve"> </w:t>
      </w:r>
      <w:r>
        <w:t>it</w:t>
      </w:r>
      <w:r>
        <w:rPr>
          <w:spacing w:val="-1"/>
        </w:rPr>
        <w:t xml:space="preserve"> </w:t>
      </w:r>
      <w:r>
        <w:t>or</w:t>
      </w:r>
      <w:r>
        <w:rPr>
          <w:spacing w:val="-3"/>
        </w:rPr>
        <w:t xml:space="preserve"> </w:t>
      </w:r>
      <w:r>
        <w:t>a</w:t>
      </w:r>
      <w:r>
        <w:rPr>
          <w:spacing w:val="-3"/>
        </w:rPr>
        <w:t xml:space="preserve"> </w:t>
      </w:r>
      <w:r>
        <w:t>facsimile</w:t>
      </w:r>
      <w:r>
        <w:rPr>
          <w:spacing w:val="-3"/>
        </w:rPr>
        <w:t xml:space="preserve"> </w:t>
      </w:r>
      <w:r>
        <w:t>thereto</w:t>
      </w:r>
      <w:r>
        <w:rPr>
          <w:spacing w:val="-1"/>
        </w:rPr>
        <w:t xml:space="preserve"> </w:t>
      </w:r>
      <w:r>
        <w:t>to</w:t>
      </w:r>
      <w:r>
        <w:rPr>
          <w:spacing w:val="-3"/>
        </w:rPr>
        <w:t xml:space="preserve"> </w:t>
      </w:r>
      <w:r>
        <w:t>be</w:t>
      </w:r>
      <w:r>
        <w:rPr>
          <w:spacing w:val="-1"/>
        </w:rPr>
        <w:t xml:space="preserve"> </w:t>
      </w:r>
      <w:r>
        <w:t>impressed</w:t>
      </w:r>
      <w:r>
        <w:rPr>
          <w:spacing w:val="-3"/>
        </w:rPr>
        <w:t xml:space="preserve"> </w:t>
      </w:r>
      <w:r>
        <w:t>or affixed or reproduced or otherwise.</w:t>
      </w:r>
    </w:p>
    <w:p w14:paraId="3270AD1D" w14:textId="77777777" w:rsidR="00377927" w:rsidRDefault="00377927">
      <w:pPr>
        <w:pStyle w:val="BodyText"/>
      </w:pPr>
    </w:p>
    <w:p w14:paraId="27ADF8B8" w14:textId="77777777" w:rsidR="00377927" w:rsidRDefault="00215B50">
      <w:pPr>
        <w:pStyle w:val="Heading1"/>
      </w:pPr>
      <w:bookmarkStart w:id="6" w:name="ARTICLE_IV"/>
      <w:bookmarkEnd w:id="6"/>
      <w:r>
        <w:t>ARTICLE</w:t>
      </w:r>
      <w:r>
        <w:rPr>
          <w:spacing w:val="-4"/>
        </w:rPr>
        <w:t xml:space="preserve"> </w:t>
      </w:r>
      <w:r>
        <w:rPr>
          <w:spacing w:val="-7"/>
        </w:rPr>
        <w:t>IV</w:t>
      </w:r>
    </w:p>
    <w:p w14:paraId="582B73BF" w14:textId="77777777" w:rsidR="00377927" w:rsidRDefault="00377927">
      <w:pPr>
        <w:pStyle w:val="BodyText"/>
      </w:pPr>
    </w:p>
    <w:p w14:paraId="16045C7A" w14:textId="77777777" w:rsidR="00377927" w:rsidRDefault="00377927">
      <w:pPr>
        <w:pStyle w:val="BodyText"/>
      </w:pPr>
    </w:p>
    <w:p w14:paraId="405C71FD" w14:textId="77777777" w:rsidR="00377927" w:rsidRDefault="00215B50">
      <w:pPr>
        <w:pStyle w:val="BodyText"/>
        <w:ind w:left="4"/>
        <w:jc w:val="center"/>
      </w:pPr>
      <w:bookmarkStart w:id="7" w:name="Fiscal_Year"/>
      <w:bookmarkEnd w:id="7"/>
      <w:r>
        <w:rPr>
          <w:u w:val="single"/>
        </w:rPr>
        <w:t>Fiscal</w:t>
      </w:r>
      <w:r>
        <w:rPr>
          <w:spacing w:val="-2"/>
          <w:u w:val="single"/>
        </w:rPr>
        <w:t xml:space="preserve"> </w:t>
      </w:r>
      <w:r>
        <w:rPr>
          <w:spacing w:val="-4"/>
          <w:u w:val="single"/>
        </w:rPr>
        <w:t>Year</w:t>
      </w:r>
    </w:p>
    <w:p w14:paraId="358DBD32" w14:textId="77777777" w:rsidR="00377927" w:rsidRDefault="00377927">
      <w:pPr>
        <w:pStyle w:val="BodyText"/>
      </w:pPr>
    </w:p>
    <w:p w14:paraId="199FE92E" w14:textId="77777777" w:rsidR="00377927" w:rsidRDefault="00215B50">
      <w:pPr>
        <w:pStyle w:val="BodyText"/>
        <w:ind w:left="828"/>
      </w:pPr>
      <w:r>
        <w:t>The</w:t>
      </w:r>
      <w:r>
        <w:rPr>
          <w:spacing w:val="-3"/>
        </w:rPr>
        <w:t xml:space="preserve"> </w:t>
      </w:r>
      <w:r>
        <w:t>fiscal</w:t>
      </w:r>
      <w:r>
        <w:rPr>
          <w:spacing w:val="-2"/>
        </w:rPr>
        <w:t xml:space="preserve"> </w:t>
      </w:r>
      <w:r>
        <w:t>year</w:t>
      </w:r>
      <w:r>
        <w:rPr>
          <w:spacing w:val="-3"/>
        </w:rPr>
        <w:t xml:space="preserve"> </w:t>
      </w:r>
      <w:r>
        <w:t>of the</w:t>
      </w:r>
      <w:r>
        <w:rPr>
          <w:spacing w:val="-3"/>
        </w:rPr>
        <w:t xml:space="preserve"> </w:t>
      </w:r>
      <w:r>
        <w:t>District</w:t>
      </w:r>
      <w:r>
        <w:rPr>
          <w:spacing w:val="-1"/>
        </w:rPr>
        <w:t xml:space="preserve"> </w:t>
      </w:r>
      <w:r>
        <w:t>shall</w:t>
      </w:r>
      <w:r>
        <w:rPr>
          <w:spacing w:val="-2"/>
        </w:rPr>
        <w:t xml:space="preserve"> </w:t>
      </w:r>
      <w:r>
        <w:t>begin the</w:t>
      </w:r>
      <w:r>
        <w:rPr>
          <w:spacing w:val="-3"/>
        </w:rPr>
        <w:t xml:space="preserve"> </w:t>
      </w:r>
      <w:r>
        <w:t>1st</w:t>
      </w:r>
      <w:r>
        <w:rPr>
          <w:spacing w:val="-1"/>
        </w:rPr>
        <w:t xml:space="preserve"> </w:t>
      </w:r>
      <w:r>
        <w:t>day</w:t>
      </w:r>
      <w:r>
        <w:rPr>
          <w:spacing w:val="-2"/>
        </w:rPr>
        <w:t xml:space="preserve"> </w:t>
      </w:r>
      <w:r>
        <w:t>of</w:t>
      </w:r>
      <w:r>
        <w:rPr>
          <w:spacing w:val="-3"/>
        </w:rPr>
        <w:t xml:space="preserve"> </w:t>
      </w:r>
      <w:proofErr w:type="gramStart"/>
      <w:r>
        <w:t>January</w:t>
      </w:r>
      <w:r>
        <w:rPr>
          <w:spacing w:val="-2"/>
        </w:rPr>
        <w:t xml:space="preserve"> </w:t>
      </w:r>
      <w:r>
        <w:t>in</w:t>
      </w:r>
      <w:proofErr w:type="gramEnd"/>
      <w:r>
        <w:rPr>
          <w:spacing w:val="-3"/>
        </w:rPr>
        <w:t xml:space="preserve"> </w:t>
      </w:r>
      <w:r>
        <w:t xml:space="preserve">each </w:t>
      </w:r>
      <w:r>
        <w:rPr>
          <w:spacing w:val="-2"/>
        </w:rPr>
        <w:t>year.</w:t>
      </w:r>
    </w:p>
    <w:p w14:paraId="26C13E2A" w14:textId="77777777" w:rsidR="00377927" w:rsidRDefault="00377927">
      <w:pPr>
        <w:sectPr w:rsidR="00377927">
          <w:footerReference w:type="default" r:id="rId7"/>
          <w:type w:val="continuous"/>
          <w:pgSz w:w="12240" w:h="15840"/>
          <w:pgMar w:top="1360" w:right="900" w:bottom="940" w:left="900" w:header="0" w:footer="741" w:gutter="0"/>
          <w:pgNumType w:start="1"/>
          <w:cols w:space="720"/>
        </w:sectPr>
      </w:pPr>
    </w:p>
    <w:p w14:paraId="5E7A8A6D" w14:textId="77777777" w:rsidR="00377927" w:rsidRDefault="00215B50">
      <w:pPr>
        <w:pStyle w:val="Heading1"/>
        <w:spacing w:before="80"/>
        <w:ind w:left="4585" w:right="4585"/>
      </w:pPr>
      <w:bookmarkStart w:id="8" w:name="ARTICLE_V"/>
      <w:bookmarkEnd w:id="8"/>
      <w:r>
        <w:lastRenderedPageBreak/>
        <w:t>ARTICLE</w:t>
      </w:r>
      <w:r>
        <w:rPr>
          <w:spacing w:val="-4"/>
        </w:rPr>
        <w:t xml:space="preserve"> </w:t>
      </w:r>
      <w:r>
        <w:rPr>
          <w:spacing w:val="-12"/>
        </w:rPr>
        <w:t>V</w:t>
      </w:r>
    </w:p>
    <w:p w14:paraId="1E1D6824" w14:textId="77777777" w:rsidR="00377927" w:rsidRDefault="00377927">
      <w:pPr>
        <w:pStyle w:val="BodyText"/>
      </w:pPr>
    </w:p>
    <w:p w14:paraId="6931002C" w14:textId="77777777" w:rsidR="00377927" w:rsidRDefault="00215B50">
      <w:pPr>
        <w:pStyle w:val="BodyText"/>
        <w:ind w:left="3" w:right="2"/>
        <w:jc w:val="center"/>
      </w:pPr>
      <w:bookmarkStart w:id="9" w:name="Membership"/>
      <w:bookmarkEnd w:id="9"/>
      <w:r>
        <w:rPr>
          <w:spacing w:val="-2"/>
          <w:u w:val="single"/>
        </w:rPr>
        <w:t>Membership</w:t>
      </w:r>
    </w:p>
    <w:p w14:paraId="17E082AF" w14:textId="77777777" w:rsidR="00377927" w:rsidRDefault="00377927">
      <w:pPr>
        <w:pStyle w:val="BodyText"/>
      </w:pPr>
    </w:p>
    <w:p w14:paraId="1B02403A" w14:textId="77777777" w:rsidR="00377927" w:rsidRDefault="00215B50">
      <w:pPr>
        <w:pStyle w:val="BodyText"/>
        <w:ind w:left="108" w:right="239" w:firstLine="720"/>
      </w:pPr>
      <w:r>
        <w:t>Section</w:t>
      </w:r>
      <w:r>
        <w:rPr>
          <w:spacing w:val="-3"/>
        </w:rPr>
        <w:t xml:space="preserve"> </w:t>
      </w:r>
      <w:r>
        <w:t>1.</w:t>
      </w:r>
      <w:r>
        <w:rPr>
          <w:spacing w:val="-4"/>
        </w:rPr>
        <w:t xml:space="preserve"> </w:t>
      </w:r>
      <w:r>
        <w:t>A</w:t>
      </w:r>
      <w:r>
        <w:rPr>
          <w:spacing w:val="-4"/>
        </w:rPr>
        <w:t xml:space="preserve"> </w:t>
      </w:r>
      <w:r>
        <w:t>member</w:t>
      </w:r>
      <w:r>
        <w:rPr>
          <w:spacing w:val="-5"/>
        </w:rPr>
        <w:t xml:space="preserve"> </w:t>
      </w:r>
      <w:r>
        <w:t>means</w:t>
      </w:r>
      <w:r>
        <w:rPr>
          <w:spacing w:val="-2"/>
        </w:rPr>
        <w:t xml:space="preserve"> </w:t>
      </w:r>
      <w:r>
        <w:t>an</w:t>
      </w:r>
      <w:r>
        <w:rPr>
          <w:spacing w:val="-1"/>
        </w:rPr>
        <w:t xml:space="preserve"> </w:t>
      </w:r>
      <w:r>
        <w:t>owner</w:t>
      </w:r>
      <w:r>
        <w:rPr>
          <w:spacing w:val="-3"/>
        </w:rPr>
        <w:t xml:space="preserve"> </w:t>
      </w:r>
      <w:r>
        <w:t>of</w:t>
      </w:r>
      <w:r>
        <w:rPr>
          <w:spacing w:val="-4"/>
        </w:rPr>
        <w:t xml:space="preserve"> </w:t>
      </w:r>
      <w:r>
        <w:t>real</w:t>
      </w:r>
      <w:r>
        <w:rPr>
          <w:spacing w:val="-3"/>
        </w:rPr>
        <w:t xml:space="preserve"> </w:t>
      </w:r>
      <w:r>
        <w:t>property</w:t>
      </w:r>
      <w:r>
        <w:rPr>
          <w:spacing w:val="-4"/>
        </w:rPr>
        <w:t xml:space="preserve"> </w:t>
      </w:r>
      <w:r>
        <w:t>that</w:t>
      </w:r>
      <w:r>
        <w:rPr>
          <w:spacing w:val="-1"/>
        </w:rPr>
        <w:t xml:space="preserve"> </w:t>
      </w:r>
      <w:r>
        <w:t>is</w:t>
      </w:r>
      <w:r>
        <w:rPr>
          <w:spacing w:val="-2"/>
        </w:rPr>
        <w:t xml:space="preserve"> </w:t>
      </w:r>
      <w:r>
        <w:t>located</w:t>
      </w:r>
      <w:r>
        <w:rPr>
          <w:spacing w:val="-1"/>
        </w:rPr>
        <w:t xml:space="preserve"> </w:t>
      </w:r>
      <w:r>
        <w:t>within</w:t>
      </w:r>
      <w:r>
        <w:rPr>
          <w:spacing w:val="-1"/>
        </w:rPr>
        <w:t xml:space="preserve"> </w:t>
      </w:r>
      <w:r>
        <w:t>the</w:t>
      </w:r>
      <w:r>
        <w:rPr>
          <w:spacing w:val="-1"/>
        </w:rPr>
        <w:t xml:space="preserve"> </w:t>
      </w:r>
      <w:r>
        <w:t>District, the tenant of the real property, or another person acting for the owner with the owner’s written consent.</w:t>
      </w:r>
      <w:r>
        <w:rPr>
          <w:spacing w:val="40"/>
        </w:rPr>
        <w:t xml:space="preserve"> </w:t>
      </w:r>
      <w:r>
        <w:t xml:space="preserve">A participating member means a member who has subscribed to and paid the established fee for at least one benefit unit in the District, in the manner provided by NDCC, Chapter 61-35 and Section VI of the Rules and Regulations of </w:t>
      </w:r>
      <w:proofErr w:type="gramStart"/>
      <w:r>
        <w:t>GRWD, and</w:t>
      </w:r>
      <w:proofErr w:type="gramEnd"/>
      <w:r>
        <w:t xml:space="preserve"> has an active account in good standing.</w:t>
      </w:r>
      <w:r>
        <w:rPr>
          <w:spacing w:val="40"/>
        </w:rPr>
        <w:t xml:space="preserve"> </w:t>
      </w:r>
      <w:r>
        <w:t>If a tenant has an active account in good standing, but did not pay the</w:t>
      </w:r>
      <w:r>
        <w:rPr>
          <w:spacing w:val="-3"/>
        </w:rPr>
        <w:t xml:space="preserve"> </w:t>
      </w:r>
      <w:r>
        <w:t>membership</w:t>
      </w:r>
      <w:r>
        <w:rPr>
          <w:spacing w:val="-1"/>
        </w:rPr>
        <w:t xml:space="preserve"> </w:t>
      </w:r>
      <w:r>
        <w:t>fee,</w:t>
      </w:r>
      <w:r>
        <w:rPr>
          <w:spacing w:val="-4"/>
        </w:rPr>
        <w:t xml:space="preserve"> </w:t>
      </w:r>
      <w:r>
        <w:t>the</w:t>
      </w:r>
      <w:r>
        <w:rPr>
          <w:spacing w:val="-1"/>
        </w:rPr>
        <w:t xml:space="preserve"> </w:t>
      </w:r>
      <w:r>
        <w:t>owner</w:t>
      </w:r>
      <w:r>
        <w:rPr>
          <w:spacing w:val="-3"/>
        </w:rPr>
        <w:t xml:space="preserve"> </w:t>
      </w:r>
      <w:r>
        <w:t>shall</w:t>
      </w:r>
      <w:r>
        <w:rPr>
          <w:spacing w:val="-2"/>
        </w:rPr>
        <w:t xml:space="preserve"> </w:t>
      </w:r>
      <w:r>
        <w:t>be</w:t>
      </w:r>
      <w:r>
        <w:rPr>
          <w:spacing w:val="-1"/>
        </w:rPr>
        <w:t xml:space="preserve"> </w:t>
      </w:r>
      <w:r>
        <w:t>considered</w:t>
      </w:r>
      <w:r>
        <w:rPr>
          <w:spacing w:val="-3"/>
        </w:rPr>
        <w:t xml:space="preserve"> </w:t>
      </w:r>
      <w:r>
        <w:t>the</w:t>
      </w:r>
      <w:r>
        <w:rPr>
          <w:spacing w:val="-3"/>
        </w:rPr>
        <w:t xml:space="preserve"> </w:t>
      </w:r>
      <w:r>
        <w:t>member.</w:t>
      </w:r>
      <w:r>
        <w:rPr>
          <w:spacing w:val="40"/>
        </w:rPr>
        <w:t xml:space="preserve"> </w:t>
      </w:r>
      <w:r>
        <w:t>A</w:t>
      </w:r>
      <w:r>
        <w:rPr>
          <w:spacing w:val="-4"/>
        </w:rPr>
        <w:t xml:space="preserve"> </w:t>
      </w:r>
      <w:r>
        <w:t>benefit</w:t>
      </w:r>
      <w:r>
        <w:rPr>
          <w:spacing w:val="-1"/>
        </w:rPr>
        <w:t xml:space="preserve"> </w:t>
      </w:r>
      <w:r>
        <w:t>unit</w:t>
      </w:r>
      <w:r>
        <w:rPr>
          <w:spacing w:val="-4"/>
        </w:rPr>
        <w:t xml:space="preserve"> </w:t>
      </w:r>
      <w:r>
        <w:t>means</w:t>
      </w:r>
      <w:r>
        <w:rPr>
          <w:spacing w:val="-2"/>
        </w:rPr>
        <w:t xml:space="preserve"> </w:t>
      </w:r>
      <w:r>
        <w:t>the</w:t>
      </w:r>
      <w:r>
        <w:rPr>
          <w:spacing w:val="-3"/>
        </w:rPr>
        <w:t xml:space="preserve"> </w:t>
      </w:r>
      <w:r>
        <w:t>fee each</w:t>
      </w:r>
      <w:r>
        <w:rPr>
          <w:spacing w:val="-3"/>
        </w:rPr>
        <w:t xml:space="preserve"> </w:t>
      </w:r>
      <w:r>
        <w:t>member</w:t>
      </w:r>
      <w:r>
        <w:rPr>
          <w:spacing w:val="-3"/>
        </w:rPr>
        <w:t xml:space="preserve"> </w:t>
      </w:r>
      <w:r>
        <w:t>pays,</w:t>
      </w:r>
      <w:r>
        <w:rPr>
          <w:spacing w:val="-1"/>
        </w:rPr>
        <w:t xml:space="preserve"> </w:t>
      </w:r>
      <w:r>
        <w:t>for</w:t>
      </w:r>
      <w:r>
        <w:rPr>
          <w:spacing w:val="-3"/>
        </w:rPr>
        <w:t xml:space="preserve"> </w:t>
      </w:r>
      <w:r>
        <w:t>each</w:t>
      </w:r>
      <w:r>
        <w:rPr>
          <w:spacing w:val="-3"/>
        </w:rPr>
        <w:t xml:space="preserve"> </w:t>
      </w:r>
      <w:r>
        <w:t>service</w:t>
      </w:r>
      <w:r>
        <w:rPr>
          <w:spacing w:val="-1"/>
        </w:rPr>
        <w:t xml:space="preserve"> </w:t>
      </w:r>
      <w:r>
        <w:t>that</w:t>
      </w:r>
      <w:r>
        <w:rPr>
          <w:spacing w:val="-1"/>
        </w:rPr>
        <w:t xml:space="preserve"> </w:t>
      </w:r>
      <w:r>
        <w:t>is</w:t>
      </w:r>
      <w:r>
        <w:rPr>
          <w:spacing w:val="-4"/>
        </w:rPr>
        <w:t xml:space="preserve"> </w:t>
      </w:r>
      <w:r>
        <w:t>planned</w:t>
      </w:r>
      <w:r>
        <w:rPr>
          <w:spacing w:val="-1"/>
        </w:rPr>
        <w:t xml:space="preserve"> </w:t>
      </w:r>
      <w:r>
        <w:t>to</w:t>
      </w:r>
      <w:r>
        <w:rPr>
          <w:spacing w:val="-1"/>
        </w:rPr>
        <w:t xml:space="preserve"> </w:t>
      </w:r>
      <w:r>
        <w:t>be</w:t>
      </w:r>
      <w:r>
        <w:rPr>
          <w:spacing w:val="-1"/>
        </w:rPr>
        <w:t xml:space="preserve"> </w:t>
      </w:r>
      <w:r>
        <w:t>connected</w:t>
      </w:r>
      <w:r>
        <w:rPr>
          <w:spacing w:val="-3"/>
        </w:rPr>
        <w:t xml:space="preserve"> </w:t>
      </w:r>
      <w:r>
        <w:t>to</w:t>
      </w:r>
      <w:r>
        <w:rPr>
          <w:spacing w:val="-1"/>
        </w:rPr>
        <w:t xml:space="preserve"> </w:t>
      </w:r>
      <w:r>
        <w:t>the</w:t>
      </w:r>
      <w:r>
        <w:rPr>
          <w:spacing w:val="-1"/>
        </w:rPr>
        <w:t xml:space="preserve"> </w:t>
      </w:r>
      <w:r>
        <w:t>District</w:t>
      </w:r>
      <w:r>
        <w:rPr>
          <w:spacing w:val="-1"/>
        </w:rPr>
        <w:t xml:space="preserve"> </w:t>
      </w:r>
      <w:r>
        <w:t>system,</w:t>
      </w:r>
      <w:r>
        <w:rPr>
          <w:spacing w:val="-6"/>
        </w:rPr>
        <w:t xml:space="preserve"> </w:t>
      </w:r>
      <w:r>
        <w:t>for the privilege of using the District’s facilities.</w:t>
      </w:r>
    </w:p>
    <w:p w14:paraId="4066C3F1" w14:textId="77777777" w:rsidR="00377927" w:rsidRDefault="00377927">
      <w:pPr>
        <w:pStyle w:val="BodyText"/>
      </w:pPr>
    </w:p>
    <w:p w14:paraId="4177CA58" w14:textId="77777777" w:rsidR="00377927" w:rsidRDefault="00215B50">
      <w:pPr>
        <w:pStyle w:val="BodyText"/>
        <w:spacing w:before="1"/>
        <w:ind w:left="108" w:right="239" w:firstLine="720"/>
      </w:pPr>
      <w:r>
        <w:t>Section 2. Each participating member of the District is entitled to one vote for each benefit</w:t>
      </w:r>
      <w:r>
        <w:rPr>
          <w:spacing w:val="-1"/>
        </w:rPr>
        <w:t xml:space="preserve"> </w:t>
      </w:r>
      <w:r>
        <w:t>unit</w:t>
      </w:r>
      <w:r>
        <w:rPr>
          <w:spacing w:val="-1"/>
        </w:rPr>
        <w:t xml:space="preserve"> </w:t>
      </w:r>
      <w:r>
        <w:t>to</w:t>
      </w:r>
      <w:r>
        <w:rPr>
          <w:spacing w:val="-1"/>
        </w:rPr>
        <w:t xml:space="preserve"> </w:t>
      </w:r>
      <w:r>
        <w:t>which</w:t>
      </w:r>
      <w:r>
        <w:rPr>
          <w:spacing w:val="-1"/>
        </w:rPr>
        <w:t xml:space="preserve"> </w:t>
      </w:r>
      <w:r>
        <w:t>the</w:t>
      </w:r>
      <w:r>
        <w:rPr>
          <w:spacing w:val="-1"/>
        </w:rPr>
        <w:t xml:space="preserve"> </w:t>
      </w:r>
      <w:r>
        <w:t>member</w:t>
      </w:r>
      <w:r>
        <w:rPr>
          <w:spacing w:val="-3"/>
        </w:rPr>
        <w:t xml:space="preserve"> </w:t>
      </w:r>
      <w:r>
        <w:t>has</w:t>
      </w:r>
      <w:r>
        <w:rPr>
          <w:spacing w:val="-2"/>
        </w:rPr>
        <w:t xml:space="preserve"> </w:t>
      </w:r>
      <w:r>
        <w:t>subscribed,</w:t>
      </w:r>
      <w:r>
        <w:rPr>
          <w:spacing w:val="-4"/>
        </w:rPr>
        <w:t xml:space="preserve"> </w:t>
      </w:r>
      <w:r>
        <w:t>at</w:t>
      </w:r>
      <w:r>
        <w:rPr>
          <w:spacing w:val="-4"/>
        </w:rPr>
        <w:t xml:space="preserve"> </w:t>
      </w:r>
      <w:r>
        <w:t>all</w:t>
      </w:r>
      <w:r>
        <w:rPr>
          <w:spacing w:val="-2"/>
        </w:rPr>
        <w:t xml:space="preserve"> </w:t>
      </w:r>
      <w:r>
        <w:t>annual</w:t>
      </w:r>
      <w:r>
        <w:rPr>
          <w:spacing w:val="-5"/>
        </w:rPr>
        <w:t xml:space="preserve"> </w:t>
      </w:r>
      <w:r>
        <w:t>and</w:t>
      </w:r>
      <w:r>
        <w:rPr>
          <w:spacing w:val="-3"/>
        </w:rPr>
        <w:t xml:space="preserve"> </w:t>
      </w:r>
      <w:r>
        <w:t>special</w:t>
      </w:r>
      <w:r>
        <w:rPr>
          <w:spacing w:val="-5"/>
        </w:rPr>
        <w:t xml:space="preserve"> </w:t>
      </w:r>
      <w:r>
        <w:t>meetings</w:t>
      </w:r>
      <w:r>
        <w:rPr>
          <w:spacing w:val="-4"/>
        </w:rPr>
        <w:t xml:space="preserve"> </w:t>
      </w:r>
      <w:r>
        <w:t>of</w:t>
      </w:r>
      <w:r>
        <w:rPr>
          <w:spacing w:val="-1"/>
        </w:rPr>
        <w:t xml:space="preserve"> </w:t>
      </w:r>
      <w:r>
        <w:t xml:space="preserve">the </w:t>
      </w:r>
      <w:r>
        <w:rPr>
          <w:spacing w:val="-2"/>
        </w:rPr>
        <w:t>District.</w:t>
      </w:r>
    </w:p>
    <w:p w14:paraId="2B9A6AFC" w14:textId="77777777" w:rsidR="00377927" w:rsidRDefault="00215B50">
      <w:pPr>
        <w:pStyle w:val="BodyText"/>
        <w:spacing w:before="276"/>
        <w:ind w:left="108" w:right="239" w:firstLine="720"/>
      </w:pPr>
      <w:r>
        <w:t>Section</w:t>
      </w:r>
      <w:r>
        <w:rPr>
          <w:spacing w:val="-3"/>
        </w:rPr>
        <w:t xml:space="preserve"> </w:t>
      </w:r>
      <w:r>
        <w:t>3.</w:t>
      </w:r>
      <w:r>
        <w:rPr>
          <w:spacing w:val="40"/>
        </w:rPr>
        <w:t xml:space="preserve"> </w:t>
      </w:r>
      <w:r>
        <w:t>Membership</w:t>
      </w:r>
      <w:r>
        <w:rPr>
          <w:spacing w:val="-1"/>
        </w:rPr>
        <w:t xml:space="preserve"> </w:t>
      </w:r>
      <w:r>
        <w:t>shall</w:t>
      </w:r>
      <w:r>
        <w:rPr>
          <w:spacing w:val="-5"/>
        </w:rPr>
        <w:t xml:space="preserve"> </w:t>
      </w:r>
      <w:r>
        <w:t>be</w:t>
      </w:r>
      <w:r>
        <w:rPr>
          <w:spacing w:val="-1"/>
        </w:rPr>
        <w:t xml:space="preserve"> </w:t>
      </w:r>
      <w:r>
        <w:t>transferable,</w:t>
      </w:r>
      <w:r>
        <w:rPr>
          <w:spacing w:val="-4"/>
        </w:rPr>
        <w:t xml:space="preserve"> </w:t>
      </w:r>
      <w:r>
        <w:t>but</w:t>
      </w:r>
      <w:r>
        <w:rPr>
          <w:spacing w:val="-4"/>
        </w:rPr>
        <w:t xml:space="preserve"> </w:t>
      </w:r>
      <w:r>
        <w:t>only</w:t>
      </w:r>
      <w:r>
        <w:rPr>
          <w:spacing w:val="-4"/>
        </w:rPr>
        <w:t xml:space="preserve"> </w:t>
      </w:r>
      <w:r>
        <w:t>under</w:t>
      </w:r>
      <w:r>
        <w:rPr>
          <w:spacing w:val="-3"/>
        </w:rPr>
        <w:t xml:space="preserve"> </w:t>
      </w:r>
      <w:r>
        <w:t>the</w:t>
      </w:r>
      <w:r>
        <w:rPr>
          <w:spacing w:val="-1"/>
        </w:rPr>
        <w:t xml:space="preserve"> </w:t>
      </w:r>
      <w:r>
        <w:t>conditions</w:t>
      </w:r>
      <w:r>
        <w:rPr>
          <w:spacing w:val="-4"/>
        </w:rPr>
        <w:t xml:space="preserve"> </w:t>
      </w:r>
      <w:r>
        <w:t>of</w:t>
      </w:r>
      <w:r>
        <w:rPr>
          <w:spacing w:val="-1"/>
        </w:rPr>
        <w:t xml:space="preserve"> </w:t>
      </w:r>
      <w:r>
        <w:t>Section XIV of the Rules and Regulations of the GRWD.</w:t>
      </w:r>
    </w:p>
    <w:p w14:paraId="5E07174B" w14:textId="77777777" w:rsidR="00377927" w:rsidRDefault="00215B50">
      <w:pPr>
        <w:pStyle w:val="BodyText"/>
        <w:spacing w:before="276"/>
        <w:ind w:left="108" w:firstLine="720"/>
      </w:pPr>
      <w:r>
        <w:t>Section</w:t>
      </w:r>
      <w:r>
        <w:rPr>
          <w:spacing w:val="-4"/>
        </w:rPr>
        <w:t xml:space="preserve"> </w:t>
      </w:r>
      <w:r>
        <w:t>4.</w:t>
      </w:r>
      <w:r>
        <w:rPr>
          <w:spacing w:val="40"/>
        </w:rPr>
        <w:t xml:space="preserve"> </w:t>
      </w:r>
      <w:r>
        <w:t>Membership</w:t>
      </w:r>
      <w:r>
        <w:rPr>
          <w:spacing w:val="-2"/>
        </w:rPr>
        <w:t xml:space="preserve"> </w:t>
      </w:r>
      <w:r>
        <w:t>in</w:t>
      </w:r>
      <w:r>
        <w:rPr>
          <w:spacing w:val="-2"/>
        </w:rPr>
        <w:t xml:space="preserve"> </w:t>
      </w:r>
      <w:r>
        <w:t>the</w:t>
      </w:r>
      <w:r>
        <w:rPr>
          <w:spacing w:val="-2"/>
        </w:rPr>
        <w:t xml:space="preserve"> </w:t>
      </w:r>
      <w:r>
        <w:t>District</w:t>
      </w:r>
      <w:r>
        <w:rPr>
          <w:spacing w:val="-2"/>
        </w:rPr>
        <w:t xml:space="preserve"> </w:t>
      </w:r>
      <w:r>
        <w:t>shall</w:t>
      </w:r>
      <w:r>
        <w:rPr>
          <w:spacing w:val="-3"/>
        </w:rPr>
        <w:t xml:space="preserve"> </w:t>
      </w:r>
      <w:r>
        <w:t>be</w:t>
      </w:r>
      <w:r>
        <w:rPr>
          <w:spacing w:val="-2"/>
        </w:rPr>
        <w:t xml:space="preserve"> </w:t>
      </w:r>
      <w:r>
        <w:t>terminated</w:t>
      </w:r>
      <w:r>
        <w:rPr>
          <w:spacing w:val="-5"/>
        </w:rPr>
        <w:t xml:space="preserve"> </w:t>
      </w:r>
      <w:r>
        <w:t>under</w:t>
      </w:r>
      <w:r>
        <w:rPr>
          <w:spacing w:val="-4"/>
        </w:rPr>
        <w:t xml:space="preserve"> </w:t>
      </w:r>
      <w:r>
        <w:t>the</w:t>
      </w:r>
      <w:r>
        <w:rPr>
          <w:spacing w:val="-4"/>
        </w:rPr>
        <w:t xml:space="preserve"> </w:t>
      </w:r>
      <w:r>
        <w:t>conditions</w:t>
      </w:r>
      <w:r>
        <w:rPr>
          <w:spacing w:val="-3"/>
        </w:rPr>
        <w:t xml:space="preserve"> </w:t>
      </w:r>
      <w:r>
        <w:t>of</w:t>
      </w:r>
      <w:r>
        <w:rPr>
          <w:spacing w:val="-2"/>
        </w:rPr>
        <w:t xml:space="preserve"> </w:t>
      </w:r>
      <w:r>
        <w:t>Section XVIII of the Rules and Regulations of GRWD.</w:t>
      </w:r>
    </w:p>
    <w:p w14:paraId="5115789A" w14:textId="77777777" w:rsidR="00377927" w:rsidRDefault="00377927">
      <w:pPr>
        <w:pStyle w:val="BodyText"/>
      </w:pPr>
    </w:p>
    <w:p w14:paraId="3FC09C6A" w14:textId="77777777" w:rsidR="00377927" w:rsidRDefault="00377927">
      <w:pPr>
        <w:pStyle w:val="BodyText"/>
      </w:pPr>
    </w:p>
    <w:p w14:paraId="5B3D5AA2" w14:textId="77777777" w:rsidR="00377927" w:rsidRDefault="00215B50">
      <w:pPr>
        <w:pStyle w:val="Heading1"/>
      </w:pPr>
      <w:bookmarkStart w:id="10" w:name="ARTICLE_VI"/>
      <w:bookmarkEnd w:id="10"/>
      <w:r>
        <w:t>ARTICLE</w:t>
      </w:r>
      <w:r>
        <w:rPr>
          <w:spacing w:val="-4"/>
        </w:rPr>
        <w:t xml:space="preserve"> </w:t>
      </w:r>
      <w:r>
        <w:rPr>
          <w:spacing w:val="-7"/>
        </w:rPr>
        <w:t>VI</w:t>
      </w:r>
    </w:p>
    <w:p w14:paraId="5BCAE7AB" w14:textId="77777777" w:rsidR="00377927" w:rsidRDefault="00377927">
      <w:pPr>
        <w:pStyle w:val="BodyText"/>
      </w:pPr>
    </w:p>
    <w:p w14:paraId="12267DC4" w14:textId="77777777" w:rsidR="00377927" w:rsidRDefault="00215B50">
      <w:pPr>
        <w:pStyle w:val="BodyText"/>
        <w:ind w:left="3" w:right="3"/>
        <w:jc w:val="center"/>
      </w:pPr>
      <w:bookmarkStart w:id="11" w:name="Meetings_of_Members"/>
      <w:bookmarkEnd w:id="11"/>
      <w:r>
        <w:rPr>
          <w:u w:val="single"/>
        </w:rPr>
        <w:t>Meetings</w:t>
      </w:r>
      <w:r>
        <w:rPr>
          <w:spacing w:val="-2"/>
          <w:u w:val="single"/>
        </w:rPr>
        <w:t xml:space="preserve"> </w:t>
      </w:r>
      <w:r>
        <w:rPr>
          <w:u w:val="single"/>
        </w:rPr>
        <w:t>of</w:t>
      </w:r>
      <w:r>
        <w:rPr>
          <w:spacing w:val="2"/>
          <w:u w:val="single"/>
        </w:rPr>
        <w:t xml:space="preserve"> </w:t>
      </w:r>
      <w:r>
        <w:rPr>
          <w:spacing w:val="-2"/>
          <w:u w:val="single"/>
        </w:rPr>
        <w:t>Members</w:t>
      </w:r>
    </w:p>
    <w:p w14:paraId="69B3783B" w14:textId="77777777" w:rsidR="00377927" w:rsidRDefault="00377927">
      <w:pPr>
        <w:pStyle w:val="BodyText"/>
      </w:pPr>
    </w:p>
    <w:p w14:paraId="251859D5" w14:textId="202A7AAA" w:rsidR="00377927" w:rsidRDefault="00215B50">
      <w:pPr>
        <w:pStyle w:val="BodyText"/>
        <w:ind w:left="108" w:right="135" w:firstLine="720"/>
      </w:pPr>
      <w:r>
        <w:t>Section 1.</w:t>
      </w:r>
      <w:r>
        <w:rPr>
          <w:spacing w:val="40"/>
        </w:rPr>
        <w:t xml:space="preserve"> </w:t>
      </w:r>
      <w:r>
        <w:t>The annual meeting of the participating members of this District shall be held at</w:t>
      </w:r>
      <w:r>
        <w:rPr>
          <w:spacing w:val="-1"/>
        </w:rPr>
        <w:t xml:space="preserve"> </w:t>
      </w:r>
      <w:r>
        <w:t>its</w:t>
      </w:r>
      <w:r>
        <w:rPr>
          <w:spacing w:val="-2"/>
        </w:rPr>
        <w:t xml:space="preserve"> </w:t>
      </w:r>
      <w:r>
        <w:t>offices</w:t>
      </w:r>
      <w:r>
        <w:rPr>
          <w:spacing w:val="-2"/>
        </w:rPr>
        <w:t xml:space="preserve"> </w:t>
      </w:r>
      <w:r>
        <w:t>in</w:t>
      </w:r>
      <w:r>
        <w:rPr>
          <w:spacing w:val="-3"/>
        </w:rPr>
        <w:t xml:space="preserve"> </w:t>
      </w:r>
      <w:r>
        <w:t>the</w:t>
      </w:r>
      <w:r>
        <w:rPr>
          <w:spacing w:val="-1"/>
        </w:rPr>
        <w:t xml:space="preserve"> </w:t>
      </w:r>
      <w:r>
        <w:t>city</w:t>
      </w:r>
      <w:r>
        <w:rPr>
          <w:spacing w:val="-4"/>
        </w:rPr>
        <w:t xml:space="preserve"> </w:t>
      </w:r>
      <w:r>
        <w:t>of</w:t>
      </w:r>
      <w:r>
        <w:rPr>
          <w:spacing w:val="-1"/>
        </w:rPr>
        <w:t xml:space="preserve"> </w:t>
      </w:r>
      <w:r>
        <w:t>Devils</w:t>
      </w:r>
      <w:r>
        <w:rPr>
          <w:spacing w:val="-2"/>
        </w:rPr>
        <w:t xml:space="preserve"> </w:t>
      </w:r>
      <w:r>
        <w:t>Lake,</w:t>
      </w:r>
      <w:r>
        <w:rPr>
          <w:spacing w:val="-1"/>
        </w:rPr>
        <w:t xml:space="preserve"> </w:t>
      </w:r>
      <w:r>
        <w:t>County</w:t>
      </w:r>
      <w:r>
        <w:rPr>
          <w:spacing w:val="-4"/>
        </w:rPr>
        <w:t xml:space="preserve"> </w:t>
      </w:r>
      <w:r>
        <w:t>of</w:t>
      </w:r>
      <w:r>
        <w:rPr>
          <w:spacing w:val="-1"/>
        </w:rPr>
        <w:t xml:space="preserve"> </w:t>
      </w:r>
      <w:r>
        <w:t>Ramsey,</w:t>
      </w:r>
      <w:r>
        <w:rPr>
          <w:spacing w:val="-4"/>
        </w:rPr>
        <w:t xml:space="preserve"> </w:t>
      </w:r>
      <w:r>
        <w:t>State</w:t>
      </w:r>
      <w:r>
        <w:rPr>
          <w:spacing w:val="-3"/>
        </w:rPr>
        <w:t xml:space="preserve"> </w:t>
      </w:r>
      <w:r>
        <w:t>of</w:t>
      </w:r>
      <w:r>
        <w:rPr>
          <w:spacing w:val="-1"/>
        </w:rPr>
        <w:t xml:space="preserve"> </w:t>
      </w:r>
      <w:r>
        <w:t>North</w:t>
      </w:r>
      <w:r>
        <w:rPr>
          <w:spacing w:val="-1"/>
        </w:rPr>
        <w:t xml:space="preserve"> </w:t>
      </w:r>
      <w:r>
        <w:t>Dakota,</w:t>
      </w:r>
      <w:r>
        <w:rPr>
          <w:spacing w:val="-4"/>
        </w:rPr>
        <w:t xml:space="preserve"> </w:t>
      </w:r>
      <w:r>
        <w:t>at</w:t>
      </w:r>
      <w:r>
        <w:rPr>
          <w:spacing w:val="-4"/>
        </w:rPr>
        <w:t xml:space="preserve"> </w:t>
      </w:r>
      <w:r>
        <w:t>7:00</w:t>
      </w:r>
      <w:r>
        <w:rPr>
          <w:spacing w:val="-1"/>
        </w:rPr>
        <w:t xml:space="preserve"> </w:t>
      </w:r>
      <w:r>
        <w:t>o’clock p.m., on the 1st Tuesday in February of each year</w:t>
      </w:r>
      <w:r>
        <w:rPr>
          <w:b/>
        </w:rPr>
        <w:t xml:space="preserve">, but </w:t>
      </w:r>
      <w:r>
        <w:t>if a legal holiday, on the next business day following.</w:t>
      </w:r>
      <w:r>
        <w:rPr>
          <w:spacing w:val="40"/>
        </w:rPr>
        <w:t xml:space="preserve"> </w:t>
      </w:r>
      <w:r>
        <w:t xml:space="preserve">The place, day, and time of the annual meeting may be changed to any other convenient place, day and </w:t>
      </w:r>
      <w:proofErr w:type="gramStart"/>
      <w:r>
        <w:t>time</w:t>
      </w:r>
      <w:proofErr w:type="gramEnd"/>
      <w:r>
        <w:t xml:space="preserve"> in the distribution area of the District by the board of directors giving notice thereof to each member not less than ten (10) days, nor more than </w:t>
      </w:r>
      <w:r w:rsidRPr="006B10AD">
        <w:rPr>
          <w:strike/>
        </w:rPr>
        <w:t>forty-five (45)</w:t>
      </w:r>
      <w:r>
        <w:t xml:space="preserve"> </w:t>
      </w:r>
      <w:r w:rsidR="006B10AD">
        <w:rPr>
          <w:color w:val="EE0000"/>
        </w:rPr>
        <w:t xml:space="preserve">thirty (30) </w:t>
      </w:r>
      <w:r>
        <w:t>days in advance of the meeting.</w:t>
      </w:r>
      <w:r>
        <w:rPr>
          <w:spacing w:val="40"/>
        </w:rPr>
        <w:t xml:space="preserve"> </w:t>
      </w:r>
      <w:r>
        <w:t xml:space="preserve">Publication of the notice shall be done pursuant to Section 3 </w:t>
      </w:r>
      <w:r>
        <w:rPr>
          <w:spacing w:val="-2"/>
        </w:rPr>
        <w:t>below.</w:t>
      </w:r>
    </w:p>
    <w:p w14:paraId="323B1786" w14:textId="77777777" w:rsidR="00377927" w:rsidRDefault="00377927">
      <w:pPr>
        <w:pStyle w:val="BodyText"/>
      </w:pPr>
    </w:p>
    <w:p w14:paraId="20022CAC" w14:textId="77777777" w:rsidR="00377927" w:rsidRDefault="00215B50">
      <w:pPr>
        <w:pStyle w:val="BodyText"/>
        <w:ind w:left="108" w:right="239" w:firstLine="720"/>
      </w:pPr>
      <w:r>
        <w:t>Section</w:t>
      </w:r>
      <w:r>
        <w:rPr>
          <w:spacing w:val="-3"/>
        </w:rPr>
        <w:t xml:space="preserve"> </w:t>
      </w:r>
      <w:r>
        <w:t>2.</w:t>
      </w:r>
      <w:r>
        <w:rPr>
          <w:spacing w:val="40"/>
        </w:rPr>
        <w:t xml:space="preserve"> </w:t>
      </w:r>
      <w:r>
        <w:t>Special</w:t>
      </w:r>
      <w:r>
        <w:rPr>
          <w:spacing w:val="-5"/>
        </w:rPr>
        <w:t xml:space="preserve"> </w:t>
      </w:r>
      <w:r>
        <w:t>meetings</w:t>
      </w:r>
      <w:r>
        <w:rPr>
          <w:spacing w:val="-4"/>
        </w:rPr>
        <w:t xml:space="preserve"> </w:t>
      </w:r>
      <w:r>
        <w:t>of</w:t>
      </w:r>
      <w:r>
        <w:rPr>
          <w:spacing w:val="-1"/>
        </w:rPr>
        <w:t xml:space="preserve"> </w:t>
      </w:r>
      <w:r>
        <w:t>the</w:t>
      </w:r>
      <w:r>
        <w:rPr>
          <w:spacing w:val="-3"/>
        </w:rPr>
        <w:t xml:space="preserve"> </w:t>
      </w:r>
      <w:r>
        <w:t>participating</w:t>
      </w:r>
      <w:r>
        <w:rPr>
          <w:spacing w:val="-4"/>
        </w:rPr>
        <w:t xml:space="preserve"> </w:t>
      </w:r>
      <w:r>
        <w:t>members</w:t>
      </w:r>
      <w:r>
        <w:rPr>
          <w:spacing w:val="-2"/>
        </w:rPr>
        <w:t xml:space="preserve"> </w:t>
      </w:r>
      <w:r>
        <w:t>may</w:t>
      </w:r>
      <w:r>
        <w:rPr>
          <w:spacing w:val="-4"/>
        </w:rPr>
        <w:t xml:space="preserve"> </w:t>
      </w:r>
      <w:r>
        <w:t>be</w:t>
      </w:r>
      <w:r>
        <w:rPr>
          <w:spacing w:val="-3"/>
        </w:rPr>
        <w:t xml:space="preserve"> </w:t>
      </w:r>
      <w:r>
        <w:t>called</w:t>
      </w:r>
      <w:r>
        <w:rPr>
          <w:spacing w:val="-1"/>
        </w:rPr>
        <w:t xml:space="preserve"> </w:t>
      </w:r>
      <w:r>
        <w:t>at</w:t>
      </w:r>
      <w:r>
        <w:rPr>
          <w:spacing w:val="-1"/>
        </w:rPr>
        <w:t xml:space="preserve"> </w:t>
      </w:r>
      <w:r>
        <w:t>any</w:t>
      </w:r>
      <w:r>
        <w:rPr>
          <w:spacing w:val="-4"/>
        </w:rPr>
        <w:t xml:space="preserve"> </w:t>
      </w:r>
      <w:r>
        <w:t>time</w:t>
      </w:r>
      <w:r>
        <w:rPr>
          <w:spacing w:val="-1"/>
        </w:rPr>
        <w:t xml:space="preserve"> </w:t>
      </w:r>
      <w:r>
        <w:t>by the action of the board of directors and such meetings must be called whenever a petition requesting such meeting is signed by at least five percent (5%) of the participating members and presented to the secretary-treasurer or to the board of directors.</w:t>
      </w:r>
      <w:r>
        <w:rPr>
          <w:spacing w:val="40"/>
        </w:rPr>
        <w:t xml:space="preserve"> </w:t>
      </w:r>
      <w:r>
        <w:t>The purpose of every special meeting shall be stated in the notice thereof, and no business shall be transacted thereat except such as is specified in the notice.</w:t>
      </w:r>
    </w:p>
    <w:p w14:paraId="0E7896C8" w14:textId="77777777" w:rsidR="00377927" w:rsidRDefault="00377927">
      <w:pPr>
        <w:pStyle w:val="BodyText"/>
      </w:pPr>
    </w:p>
    <w:p w14:paraId="433D3765" w14:textId="77777777" w:rsidR="00377927" w:rsidRDefault="00215B50">
      <w:pPr>
        <w:pStyle w:val="BodyText"/>
        <w:ind w:left="828"/>
      </w:pPr>
      <w:r>
        <w:t>Section</w:t>
      </w:r>
      <w:r>
        <w:rPr>
          <w:spacing w:val="-3"/>
        </w:rPr>
        <w:t xml:space="preserve"> </w:t>
      </w:r>
      <w:r>
        <w:t>3.</w:t>
      </w:r>
      <w:r>
        <w:rPr>
          <w:spacing w:val="63"/>
        </w:rPr>
        <w:t xml:space="preserve"> </w:t>
      </w:r>
      <w:r>
        <w:t>Written</w:t>
      </w:r>
      <w:r>
        <w:rPr>
          <w:spacing w:val="-2"/>
        </w:rPr>
        <w:t xml:space="preserve"> </w:t>
      </w:r>
      <w:r>
        <w:t>notice of</w:t>
      </w:r>
      <w:r>
        <w:rPr>
          <w:spacing w:val="-4"/>
        </w:rPr>
        <w:t xml:space="preserve"> </w:t>
      </w:r>
      <w:r>
        <w:t>the</w:t>
      </w:r>
      <w:r>
        <w:rPr>
          <w:spacing w:val="-2"/>
        </w:rPr>
        <w:t xml:space="preserve"> </w:t>
      </w:r>
      <w:r>
        <w:t>time, date</w:t>
      </w:r>
      <w:r>
        <w:rPr>
          <w:spacing w:val="-2"/>
        </w:rPr>
        <w:t xml:space="preserve"> </w:t>
      </w:r>
      <w:r>
        <w:t>and place</w:t>
      </w:r>
      <w:r>
        <w:rPr>
          <w:spacing w:val="-1"/>
        </w:rPr>
        <w:t xml:space="preserve"> </w:t>
      </w:r>
      <w:r>
        <w:t>of</w:t>
      </w:r>
      <w:r>
        <w:rPr>
          <w:spacing w:val="-3"/>
        </w:rPr>
        <w:t xml:space="preserve"> </w:t>
      </w:r>
      <w:r>
        <w:t>each annual</w:t>
      </w:r>
      <w:r>
        <w:rPr>
          <w:spacing w:val="-4"/>
        </w:rPr>
        <w:t xml:space="preserve"> </w:t>
      </w:r>
      <w:r>
        <w:t>meeting</w:t>
      </w:r>
      <w:r>
        <w:rPr>
          <w:spacing w:val="-2"/>
        </w:rPr>
        <w:t xml:space="preserve"> </w:t>
      </w:r>
      <w:r>
        <w:t>shall</w:t>
      </w:r>
      <w:r>
        <w:rPr>
          <w:spacing w:val="-4"/>
        </w:rPr>
        <w:t xml:space="preserve"> </w:t>
      </w:r>
      <w:r>
        <w:rPr>
          <w:spacing w:val="-5"/>
        </w:rPr>
        <w:t>be</w:t>
      </w:r>
    </w:p>
    <w:p w14:paraId="1E82F523" w14:textId="77777777" w:rsidR="00377927" w:rsidRDefault="00377927">
      <w:pPr>
        <w:sectPr w:rsidR="00377927">
          <w:pgSz w:w="12240" w:h="15840"/>
          <w:pgMar w:top="1360" w:right="900" w:bottom="940" w:left="900" w:header="0" w:footer="741" w:gutter="0"/>
          <w:cols w:space="720"/>
        </w:sectPr>
      </w:pPr>
    </w:p>
    <w:p w14:paraId="2102F238" w14:textId="05856863" w:rsidR="00377927" w:rsidRDefault="00215B50">
      <w:pPr>
        <w:pStyle w:val="BodyText"/>
        <w:spacing w:before="80"/>
        <w:ind w:left="107" w:right="239"/>
      </w:pPr>
      <w:r>
        <w:lastRenderedPageBreak/>
        <w:t xml:space="preserve">mailed to participating </w:t>
      </w:r>
      <w:proofErr w:type="gramStart"/>
      <w:r>
        <w:t>members, and</w:t>
      </w:r>
      <w:proofErr w:type="gramEnd"/>
      <w:r>
        <w:t xml:space="preserve"> notice of the annual meeting shall be published in the official</w:t>
      </w:r>
      <w:r>
        <w:rPr>
          <w:spacing w:val="-2"/>
        </w:rPr>
        <w:t xml:space="preserve"> </w:t>
      </w:r>
      <w:r>
        <w:t>newspapers</w:t>
      </w:r>
      <w:r>
        <w:rPr>
          <w:spacing w:val="-2"/>
        </w:rPr>
        <w:t xml:space="preserve"> </w:t>
      </w:r>
      <w:r>
        <w:t>of</w:t>
      </w:r>
      <w:r>
        <w:rPr>
          <w:spacing w:val="-4"/>
        </w:rPr>
        <w:t xml:space="preserve"> </w:t>
      </w:r>
      <w:r>
        <w:t>the</w:t>
      </w:r>
      <w:r>
        <w:rPr>
          <w:spacing w:val="-1"/>
        </w:rPr>
        <w:t xml:space="preserve"> </w:t>
      </w:r>
      <w:r>
        <w:t>counties</w:t>
      </w:r>
      <w:r>
        <w:rPr>
          <w:spacing w:val="-4"/>
        </w:rPr>
        <w:t xml:space="preserve"> </w:t>
      </w:r>
      <w:r>
        <w:t>served</w:t>
      </w:r>
      <w:r>
        <w:rPr>
          <w:spacing w:val="-1"/>
        </w:rPr>
        <w:t xml:space="preserve"> </w:t>
      </w:r>
      <w:r>
        <w:t>by</w:t>
      </w:r>
      <w:r>
        <w:rPr>
          <w:spacing w:val="-4"/>
        </w:rPr>
        <w:t xml:space="preserve"> </w:t>
      </w:r>
      <w:r>
        <w:t>the</w:t>
      </w:r>
      <w:r>
        <w:rPr>
          <w:spacing w:val="-1"/>
        </w:rPr>
        <w:t xml:space="preserve"> </w:t>
      </w:r>
      <w:r>
        <w:t>District,</w:t>
      </w:r>
      <w:r>
        <w:rPr>
          <w:spacing w:val="-1"/>
        </w:rPr>
        <w:t xml:space="preserve"> </w:t>
      </w:r>
      <w:r>
        <w:t>not</w:t>
      </w:r>
      <w:r>
        <w:rPr>
          <w:spacing w:val="-1"/>
        </w:rPr>
        <w:t xml:space="preserve"> </w:t>
      </w:r>
      <w:r>
        <w:t>less</w:t>
      </w:r>
      <w:r>
        <w:rPr>
          <w:spacing w:val="-4"/>
        </w:rPr>
        <w:t xml:space="preserve"> </w:t>
      </w:r>
      <w:r>
        <w:t>than</w:t>
      </w:r>
      <w:r>
        <w:rPr>
          <w:spacing w:val="-1"/>
        </w:rPr>
        <w:t xml:space="preserve"> </w:t>
      </w:r>
      <w:r>
        <w:t>ten</w:t>
      </w:r>
      <w:r>
        <w:rPr>
          <w:spacing w:val="-3"/>
        </w:rPr>
        <w:t xml:space="preserve"> </w:t>
      </w:r>
      <w:proofErr w:type="gramStart"/>
      <w:r>
        <w:t>nor</w:t>
      </w:r>
      <w:proofErr w:type="gramEnd"/>
      <w:r>
        <w:rPr>
          <w:spacing w:val="-5"/>
        </w:rPr>
        <w:t xml:space="preserve"> </w:t>
      </w:r>
      <w:r>
        <w:t>more</w:t>
      </w:r>
      <w:r>
        <w:rPr>
          <w:spacing w:val="-1"/>
        </w:rPr>
        <w:t xml:space="preserve"> </w:t>
      </w:r>
      <w:r>
        <w:t>than</w:t>
      </w:r>
      <w:r>
        <w:rPr>
          <w:spacing w:val="-2"/>
        </w:rPr>
        <w:t xml:space="preserve"> </w:t>
      </w:r>
      <w:r w:rsidRPr="006B10AD">
        <w:rPr>
          <w:strike/>
        </w:rPr>
        <w:t>forty- five</w:t>
      </w:r>
      <w:r>
        <w:t xml:space="preserve"> </w:t>
      </w:r>
      <w:r w:rsidR="006B10AD" w:rsidRPr="006B10AD">
        <w:rPr>
          <w:color w:val="EE0000"/>
        </w:rPr>
        <w:t>thirty</w:t>
      </w:r>
      <w:r w:rsidR="006B10AD">
        <w:t xml:space="preserve"> </w:t>
      </w:r>
      <w:r>
        <w:t>days before each meeting.</w:t>
      </w:r>
    </w:p>
    <w:p w14:paraId="09131228" w14:textId="77777777" w:rsidR="00377927" w:rsidRDefault="00377927">
      <w:pPr>
        <w:pStyle w:val="BodyText"/>
      </w:pPr>
    </w:p>
    <w:p w14:paraId="3BAC4AC5" w14:textId="77777777" w:rsidR="00377927" w:rsidRDefault="00215B50">
      <w:pPr>
        <w:pStyle w:val="BodyText"/>
        <w:ind w:left="107" w:right="135" w:firstLine="720"/>
      </w:pPr>
      <w:r>
        <w:t>Section</w:t>
      </w:r>
      <w:r>
        <w:rPr>
          <w:spacing w:val="-3"/>
        </w:rPr>
        <w:t xml:space="preserve"> </w:t>
      </w:r>
      <w:r>
        <w:t>4.</w:t>
      </w:r>
      <w:r>
        <w:rPr>
          <w:spacing w:val="39"/>
        </w:rPr>
        <w:t xml:space="preserve"> </w:t>
      </w:r>
      <w:r>
        <w:rPr>
          <w:sz w:val="20"/>
        </w:rPr>
        <w:t>A</w:t>
      </w:r>
      <w:r>
        <w:rPr>
          <w:spacing w:val="-4"/>
          <w:sz w:val="20"/>
        </w:rPr>
        <w:t xml:space="preserve"> </w:t>
      </w:r>
      <w:r>
        <w:t>majority</w:t>
      </w:r>
      <w:r>
        <w:rPr>
          <w:spacing w:val="-4"/>
        </w:rPr>
        <w:t xml:space="preserve"> </w:t>
      </w:r>
      <w:r>
        <w:t>of</w:t>
      </w:r>
      <w:r>
        <w:rPr>
          <w:spacing w:val="-1"/>
        </w:rPr>
        <w:t xml:space="preserve"> </w:t>
      </w:r>
      <w:r>
        <w:t>those</w:t>
      </w:r>
      <w:r>
        <w:rPr>
          <w:spacing w:val="-2"/>
        </w:rPr>
        <w:t xml:space="preserve"> </w:t>
      </w:r>
      <w:r>
        <w:t>participating</w:t>
      </w:r>
      <w:r>
        <w:rPr>
          <w:spacing w:val="-3"/>
        </w:rPr>
        <w:t xml:space="preserve"> </w:t>
      </w:r>
      <w:r>
        <w:t>members</w:t>
      </w:r>
      <w:r>
        <w:rPr>
          <w:spacing w:val="-2"/>
        </w:rPr>
        <w:t xml:space="preserve"> </w:t>
      </w:r>
      <w:r>
        <w:t>present</w:t>
      </w:r>
      <w:r>
        <w:rPr>
          <w:spacing w:val="-4"/>
        </w:rPr>
        <w:t xml:space="preserve"> </w:t>
      </w:r>
      <w:r>
        <w:t>at</w:t>
      </w:r>
      <w:r>
        <w:rPr>
          <w:spacing w:val="-4"/>
        </w:rPr>
        <w:t xml:space="preserve"> </w:t>
      </w:r>
      <w:r>
        <w:t>a</w:t>
      </w:r>
      <w:r>
        <w:rPr>
          <w:spacing w:val="-1"/>
        </w:rPr>
        <w:t xml:space="preserve"> </w:t>
      </w:r>
      <w:r>
        <w:t>meeting</w:t>
      </w:r>
      <w:r>
        <w:rPr>
          <w:spacing w:val="-2"/>
        </w:rPr>
        <w:t xml:space="preserve"> </w:t>
      </w:r>
      <w:r>
        <w:t>shall</w:t>
      </w:r>
      <w:r>
        <w:rPr>
          <w:spacing w:val="-2"/>
        </w:rPr>
        <w:t xml:space="preserve"> </w:t>
      </w:r>
      <w:r>
        <w:t>constitute a quorum.</w:t>
      </w:r>
    </w:p>
    <w:p w14:paraId="5BBD30EB" w14:textId="77777777" w:rsidR="00377927" w:rsidRDefault="00377927">
      <w:pPr>
        <w:pStyle w:val="BodyText"/>
      </w:pPr>
    </w:p>
    <w:p w14:paraId="040AA0E9" w14:textId="3DD79083" w:rsidR="00377927" w:rsidRDefault="00215B50">
      <w:pPr>
        <w:pStyle w:val="BodyText"/>
        <w:ind w:left="107" w:firstLine="720"/>
      </w:pPr>
      <w:r>
        <w:t>Section</w:t>
      </w:r>
      <w:r>
        <w:rPr>
          <w:spacing w:val="-3"/>
        </w:rPr>
        <w:t xml:space="preserve"> </w:t>
      </w:r>
      <w:r>
        <w:t>5.</w:t>
      </w:r>
      <w:r>
        <w:rPr>
          <w:spacing w:val="40"/>
        </w:rPr>
        <w:t xml:space="preserve"> </w:t>
      </w:r>
      <w:r>
        <w:t>Directors</w:t>
      </w:r>
      <w:r>
        <w:rPr>
          <w:spacing w:val="-2"/>
        </w:rPr>
        <w:t xml:space="preserve"> </w:t>
      </w:r>
      <w:r>
        <w:t>of</w:t>
      </w:r>
      <w:r>
        <w:rPr>
          <w:spacing w:val="-4"/>
        </w:rPr>
        <w:t xml:space="preserve"> </w:t>
      </w:r>
      <w:r>
        <w:t>the</w:t>
      </w:r>
      <w:r>
        <w:rPr>
          <w:spacing w:val="-1"/>
        </w:rPr>
        <w:t xml:space="preserve"> </w:t>
      </w:r>
      <w:r>
        <w:t>District</w:t>
      </w:r>
      <w:r>
        <w:rPr>
          <w:spacing w:val="-1"/>
        </w:rPr>
        <w:t xml:space="preserve"> </w:t>
      </w:r>
      <w:r>
        <w:t>shall</w:t>
      </w:r>
      <w:r>
        <w:rPr>
          <w:spacing w:val="-2"/>
        </w:rPr>
        <w:t xml:space="preserve"> </w:t>
      </w:r>
      <w:r>
        <w:t>be</w:t>
      </w:r>
      <w:r>
        <w:rPr>
          <w:spacing w:val="-3"/>
        </w:rPr>
        <w:t xml:space="preserve"> </w:t>
      </w:r>
      <w:r>
        <w:t>elected</w:t>
      </w:r>
      <w:r>
        <w:rPr>
          <w:spacing w:val="-3"/>
        </w:rPr>
        <w:t xml:space="preserve"> </w:t>
      </w:r>
      <w:r>
        <w:t>at</w:t>
      </w:r>
      <w:r>
        <w:rPr>
          <w:spacing w:val="-4"/>
        </w:rPr>
        <w:t xml:space="preserve"> </w:t>
      </w:r>
      <w:r>
        <w:t>the</w:t>
      </w:r>
      <w:r>
        <w:rPr>
          <w:spacing w:val="-3"/>
        </w:rPr>
        <w:t xml:space="preserve"> </w:t>
      </w:r>
      <w:r>
        <w:t>annual</w:t>
      </w:r>
      <w:r>
        <w:rPr>
          <w:spacing w:val="-5"/>
        </w:rPr>
        <w:t xml:space="preserve"> </w:t>
      </w:r>
      <w:r>
        <w:t>meeting</w:t>
      </w:r>
      <w:r>
        <w:rPr>
          <w:spacing w:val="-3"/>
        </w:rPr>
        <w:t xml:space="preserve"> </w:t>
      </w:r>
      <w:r>
        <w:t>of</w:t>
      </w:r>
      <w:r>
        <w:rPr>
          <w:spacing w:val="-1"/>
        </w:rPr>
        <w:t xml:space="preserve"> </w:t>
      </w:r>
      <w:r>
        <w:t>the</w:t>
      </w:r>
      <w:r>
        <w:rPr>
          <w:spacing w:val="-3"/>
        </w:rPr>
        <w:t xml:space="preserve"> </w:t>
      </w:r>
      <w:r>
        <w:t>members as provided in Article VII, Section 1.</w:t>
      </w:r>
      <w:r>
        <w:rPr>
          <w:spacing w:val="40"/>
        </w:rPr>
        <w:t xml:space="preserve"> </w:t>
      </w:r>
      <w:r>
        <w:t>No cumulative voting shall be allowed.</w:t>
      </w:r>
    </w:p>
    <w:p w14:paraId="26CBAF96" w14:textId="77777777" w:rsidR="00377927" w:rsidRDefault="00377927">
      <w:pPr>
        <w:pStyle w:val="BodyText"/>
      </w:pPr>
    </w:p>
    <w:p w14:paraId="6F1BD605" w14:textId="77777777" w:rsidR="00377927" w:rsidRDefault="00215B50">
      <w:pPr>
        <w:pStyle w:val="BodyText"/>
        <w:ind w:left="108" w:right="239" w:firstLine="720"/>
      </w:pPr>
      <w:r>
        <w:t>Section</w:t>
      </w:r>
      <w:r>
        <w:rPr>
          <w:spacing w:val="-3"/>
        </w:rPr>
        <w:t xml:space="preserve"> </w:t>
      </w:r>
      <w:r>
        <w:t>6.</w:t>
      </w:r>
      <w:r>
        <w:rPr>
          <w:spacing w:val="40"/>
        </w:rPr>
        <w:t xml:space="preserve"> </w:t>
      </w:r>
      <w:r>
        <w:t>The</w:t>
      </w:r>
      <w:r>
        <w:rPr>
          <w:spacing w:val="-3"/>
        </w:rPr>
        <w:t xml:space="preserve"> </w:t>
      </w:r>
      <w:r>
        <w:t>order</w:t>
      </w:r>
      <w:r>
        <w:rPr>
          <w:spacing w:val="-5"/>
        </w:rPr>
        <w:t xml:space="preserve"> </w:t>
      </w:r>
      <w:r>
        <w:t>of</w:t>
      </w:r>
      <w:r>
        <w:rPr>
          <w:spacing w:val="-1"/>
        </w:rPr>
        <w:t xml:space="preserve"> </w:t>
      </w:r>
      <w:r>
        <w:t>business</w:t>
      </w:r>
      <w:r>
        <w:rPr>
          <w:spacing w:val="-2"/>
        </w:rPr>
        <w:t xml:space="preserve"> </w:t>
      </w:r>
      <w:r>
        <w:t>at</w:t>
      </w:r>
      <w:r>
        <w:rPr>
          <w:spacing w:val="-1"/>
        </w:rPr>
        <w:t xml:space="preserve"> </w:t>
      </w:r>
      <w:r>
        <w:t>the</w:t>
      </w:r>
      <w:r>
        <w:rPr>
          <w:spacing w:val="-1"/>
        </w:rPr>
        <w:t xml:space="preserve"> </w:t>
      </w:r>
      <w:r>
        <w:t>regular</w:t>
      </w:r>
      <w:r>
        <w:rPr>
          <w:spacing w:val="-3"/>
        </w:rPr>
        <w:t xml:space="preserve"> </w:t>
      </w:r>
      <w:r>
        <w:t>meetings</w:t>
      </w:r>
      <w:r>
        <w:rPr>
          <w:spacing w:val="-2"/>
        </w:rPr>
        <w:t xml:space="preserve"> </w:t>
      </w:r>
      <w:r>
        <w:t>and</w:t>
      </w:r>
      <w:r>
        <w:rPr>
          <w:spacing w:val="-1"/>
        </w:rPr>
        <w:t xml:space="preserve"> </w:t>
      </w:r>
      <w:r>
        <w:t>so</w:t>
      </w:r>
      <w:r>
        <w:rPr>
          <w:spacing w:val="-3"/>
        </w:rPr>
        <w:t xml:space="preserve"> </w:t>
      </w:r>
      <w:proofErr w:type="gramStart"/>
      <w:r>
        <w:t>far</w:t>
      </w:r>
      <w:proofErr w:type="gramEnd"/>
      <w:r>
        <w:rPr>
          <w:spacing w:val="-5"/>
        </w:rPr>
        <w:t xml:space="preserve"> </w:t>
      </w:r>
      <w:r>
        <w:t>as</w:t>
      </w:r>
      <w:r>
        <w:rPr>
          <w:spacing w:val="-2"/>
        </w:rPr>
        <w:t xml:space="preserve"> </w:t>
      </w:r>
      <w:r>
        <w:t>possible</w:t>
      </w:r>
      <w:r>
        <w:rPr>
          <w:spacing w:val="-1"/>
        </w:rPr>
        <w:t xml:space="preserve"> </w:t>
      </w:r>
      <w:r>
        <w:t>at</w:t>
      </w:r>
      <w:r>
        <w:rPr>
          <w:spacing w:val="-4"/>
        </w:rPr>
        <w:t xml:space="preserve"> </w:t>
      </w:r>
      <w:r>
        <w:t>all other meetings shall be:</w:t>
      </w:r>
    </w:p>
    <w:p w14:paraId="19EE776D" w14:textId="77777777" w:rsidR="00377927" w:rsidRDefault="00215B50">
      <w:pPr>
        <w:pStyle w:val="ListParagraph"/>
        <w:numPr>
          <w:ilvl w:val="0"/>
          <w:numId w:val="3"/>
        </w:numPr>
        <w:tabs>
          <w:tab w:val="left" w:pos="1163"/>
        </w:tabs>
        <w:ind w:left="1163" w:hanging="335"/>
        <w:rPr>
          <w:sz w:val="24"/>
        </w:rPr>
      </w:pPr>
      <w:r>
        <w:rPr>
          <w:sz w:val="24"/>
        </w:rPr>
        <w:t>Calling</w:t>
      </w:r>
      <w:r>
        <w:rPr>
          <w:spacing w:val="-2"/>
          <w:sz w:val="24"/>
        </w:rPr>
        <w:t xml:space="preserve"> </w:t>
      </w:r>
      <w:r>
        <w:rPr>
          <w:sz w:val="24"/>
        </w:rPr>
        <w:t>to</w:t>
      </w:r>
      <w:r>
        <w:rPr>
          <w:spacing w:val="-2"/>
          <w:sz w:val="24"/>
        </w:rPr>
        <w:t xml:space="preserve"> </w:t>
      </w:r>
      <w:r>
        <w:rPr>
          <w:sz w:val="24"/>
        </w:rPr>
        <w:t>order</w:t>
      </w:r>
      <w:r>
        <w:rPr>
          <w:spacing w:val="-2"/>
          <w:sz w:val="24"/>
        </w:rPr>
        <w:t xml:space="preserve"> </w:t>
      </w:r>
      <w:r>
        <w:rPr>
          <w:sz w:val="24"/>
        </w:rPr>
        <w:t>and</w:t>
      </w:r>
      <w:r>
        <w:rPr>
          <w:spacing w:val="-2"/>
          <w:sz w:val="24"/>
        </w:rPr>
        <w:t xml:space="preserve"> </w:t>
      </w:r>
      <w:r>
        <w:rPr>
          <w:sz w:val="24"/>
        </w:rPr>
        <w:t>proof</w:t>
      </w:r>
      <w:r>
        <w:rPr>
          <w:spacing w:val="-3"/>
          <w:sz w:val="24"/>
        </w:rPr>
        <w:t xml:space="preserve"> </w:t>
      </w:r>
      <w:r>
        <w:rPr>
          <w:sz w:val="24"/>
        </w:rPr>
        <w:t>of</w:t>
      </w:r>
      <w:r>
        <w:rPr>
          <w:spacing w:val="-2"/>
          <w:sz w:val="24"/>
        </w:rPr>
        <w:t xml:space="preserve"> quorum.</w:t>
      </w:r>
    </w:p>
    <w:p w14:paraId="6C6862F1" w14:textId="77777777" w:rsidR="00377927" w:rsidRDefault="00215B50">
      <w:pPr>
        <w:pStyle w:val="ListParagraph"/>
        <w:numPr>
          <w:ilvl w:val="0"/>
          <w:numId w:val="3"/>
        </w:numPr>
        <w:tabs>
          <w:tab w:val="left" w:pos="1163"/>
        </w:tabs>
        <w:ind w:left="1163" w:hanging="335"/>
        <w:rPr>
          <w:sz w:val="24"/>
        </w:rPr>
      </w:pPr>
      <w:r>
        <w:rPr>
          <w:sz w:val="24"/>
        </w:rPr>
        <w:t>Proof</w:t>
      </w:r>
      <w:r>
        <w:rPr>
          <w:spacing w:val="-3"/>
          <w:sz w:val="24"/>
        </w:rPr>
        <w:t xml:space="preserve"> </w:t>
      </w:r>
      <w:r>
        <w:rPr>
          <w:sz w:val="24"/>
        </w:rPr>
        <w:t>of</w:t>
      </w:r>
      <w:r>
        <w:rPr>
          <w:spacing w:val="1"/>
          <w:sz w:val="24"/>
        </w:rPr>
        <w:t xml:space="preserve"> </w:t>
      </w:r>
      <w:r>
        <w:rPr>
          <w:sz w:val="24"/>
        </w:rPr>
        <w:t>notice</w:t>
      </w:r>
      <w:r>
        <w:rPr>
          <w:spacing w:val="-2"/>
          <w:sz w:val="24"/>
        </w:rPr>
        <w:t xml:space="preserve"> </w:t>
      </w:r>
      <w:r>
        <w:rPr>
          <w:sz w:val="24"/>
        </w:rPr>
        <w:t>of</w:t>
      </w:r>
      <w:r>
        <w:rPr>
          <w:spacing w:val="-2"/>
          <w:sz w:val="24"/>
        </w:rPr>
        <w:t xml:space="preserve"> meeting.</w:t>
      </w:r>
    </w:p>
    <w:p w14:paraId="7BA8A94A" w14:textId="77777777" w:rsidR="00377927" w:rsidRDefault="00215B50">
      <w:pPr>
        <w:pStyle w:val="ListParagraph"/>
        <w:numPr>
          <w:ilvl w:val="0"/>
          <w:numId w:val="3"/>
        </w:numPr>
        <w:tabs>
          <w:tab w:val="left" w:pos="1163"/>
        </w:tabs>
        <w:spacing w:before="1"/>
        <w:ind w:left="1163" w:hanging="335"/>
        <w:rPr>
          <w:sz w:val="24"/>
        </w:rPr>
      </w:pPr>
      <w:r>
        <w:rPr>
          <w:sz w:val="24"/>
        </w:rPr>
        <w:t>Reading</w:t>
      </w:r>
      <w:r>
        <w:rPr>
          <w:spacing w:val="-4"/>
          <w:sz w:val="24"/>
        </w:rPr>
        <w:t xml:space="preserve"> </w:t>
      </w:r>
      <w:r>
        <w:rPr>
          <w:sz w:val="24"/>
        </w:rPr>
        <w:t>and</w:t>
      </w:r>
      <w:r>
        <w:rPr>
          <w:spacing w:val="-2"/>
          <w:sz w:val="24"/>
        </w:rPr>
        <w:t xml:space="preserve"> </w:t>
      </w:r>
      <w:r>
        <w:rPr>
          <w:sz w:val="24"/>
        </w:rPr>
        <w:t>action</w:t>
      </w:r>
      <w:r>
        <w:rPr>
          <w:spacing w:val="-4"/>
          <w:sz w:val="24"/>
        </w:rPr>
        <w:t xml:space="preserve"> </w:t>
      </w:r>
      <w:r>
        <w:rPr>
          <w:sz w:val="24"/>
        </w:rPr>
        <w:t>on</w:t>
      </w:r>
      <w:r>
        <w:rPr>
          <w:spacing w:val="-3"/>
          <w:sz w:val="24"/>
        </w:rPr>
        <w:t xml:space="preserve"> </w:t>
      </w:r>
      <w:r>
        <w:rPr>
          <w:sz w:val="24"/>
        </w:rPr>
        <w:t>any</w:t>
      </w:r>
      <w:r>
        <w:rPr>
          <w:spacing w:val="-5"/>
          <w:sz w:val="24"/>
        </w:rPr>
        <w:t xml:space="preserve"> </w:t>
      </w:r>
      <w:r>
        <w:rPr>
          <w:sz w:val="24"/>
        </w:rPr>
        <w:t>unapproved</w:t>
      </w:r>
      <w:r>
        <w:rPr>
          <w:spacing w:val="-3"/>
          <w:sz w:val="24"/>
        </w:rPr>
        <w:t xml:space="preserve"> </w:t>
      </w:r>
      <w:r>
        <w:rPr>
          <w:spacing w:val="-2"/>
          <w:sz w:val="24"/>
        </w:rPr>
        <w:t>minutes.</w:t>
      </w:r>
    </w:p>
    <w:p w14:paraId="107371E6" w14:textId="77777777" w:rsidR="00377927" w:rsidRDefault="00215B50">
      <w:pPr>
        <w:pStyle w:val="ListParagraph"/>
        <w:numPr>
          <w:ilvl w:val="0"/>
          <w:numId w:val="3"/>
        </w:numPr>
        <w:tabs>
          <w:tab w:val="left" w:pos="1163"/>
        </w:tabs>
        <w:ind w:left="1163" w:hanging="335"/>
        <w:rPr>
          <w:sz w:val="24"/>
        </w:rPr>
      </w:pPr>
      <w:r>
        <w:rPr>
          <w:sz w:val="24"/>
        </w:rPr>
        <w:t>Reports</w:t>
      </w:r>
      <w:r>
        <w:rPr>
          <w:spacing w:val="-3"/>
          <w:sz w:val="24"/>
        </w:rPr>
        <w:t xml:space="preserve"> </w:t>
      </w:r>
      <w:r>
        <w:rPr>
          <w:sz w:val="24"/>
        </w:rPr>
        <w:t>of</w:t>
      </w:r>
      <w:r>
        <w:rPr>
          <w:spacing w:val="-1"/>
          <w:sz w:val="24"/>
        </w:rPr>
        <w:t xml:space="preserve"> </w:t>
      </w:r>
      <w:r>
        <w:rPr>
          <w:sz w:val="24"/>
        </w:rPr>
        <w:t>officers</w:t>
      </w:r>
      <w:r>
        <w:rPr>
          <w:spacing w:val="-4"/>
          <w:sz w:val="24"/>
        </w:rPr>
        <w:t xml:space="preserve"> </w:t>
      </w:r>
      <w:r>
        <w:rPr>
          <w:sz w:val="24"/>
        </w:rPr>
        <w:t>and</w:t>
      </w:r>
      <w:r>
        <w:rPr>
          <w:spacing w:val="-1"/>
          <w:sz w:val="24"/>
        </w:rPr>
        <w:t xml:space="preserve"> </w:t>
      </w:r>
      <w:r>
        <w:rPr>
          <w:spacing w:val="-2"/>
          <w:sz w:val="24"/>
        </w:rPr>
        <w:t>committees.</w:t>
      </w:r>
    </w:p>
    <w:p w14:paraId="37E53B54" w14:textId="77777777" w:rsidR="00377927" w:rsidRDefault="00215B50">
      <w:pPr>
        <w:pStyle w:val="ListParagraph"/>
        <w:numPr>
          <w:ilvl w:val="0"/>
          <w:numId w:val="3"/>
        </w:numPr>
        <w:tabs>
          <w:tab w:val="left" w:pos="1163"/>
        </w:tabs>
        <w:ind w:left="1163" w:hanging="335"/>
        <w:rPr>
          <w:sz w:val="24"/>
        </w:rPr>
      </w:pPr>
      <w:r>
        <w:rPr>
          <w:sz w:val="24"/>
        </w:rPr>
        <w:t>Approval</w:t>
      </w:r>
      <w:r>
        <w:rPr>
          <w:spacing w:val="-5"/>
          <w:sz w:val="24"/>
        </w:rPr>
        <w:t xml:space="preserve"> </w:t>
      </w:r>
      <w:r>
        <w:rPr>
          <w:sz w:val="24"/>
        </w:rPr>
        <w:t>of</w:t>
      </w:r>
      <w:r>
        <w:rPr>
          <w:spacing w:val="-5"/>
          <w:sz w:val="24"/>
        </w:rPr>
        <w:t xml:space="preserve"> </w:t>
      </w:r>
      <w:r>
        <w:rPr>
          <w:sz w:val="24"/>
        </w:rPr>
        <w:t>treasurer’s</w:t>
      </w:r>
      <w:r>
        <w:rPr>
          <w:spacing w:val="-4"/>
          <w:sz w:val="24"/>
        </w:rPr>
        <w:t xml:space="preserve"> </w:t>
      </w:r>
      <w:r>
        <w:rPr>
          <w:spacing w:val="-2"/>
          <w:sz w:val="24"/>
        </w:rPr>
        <w:t>report.</w:t>
      </w:r>
    </w:p>
    <w:p w14:paraId="7021D6E3" w14:textId="77777777" w:rsidR="00377927" w:rsidRDefault="00215B50">
      <w:pPr>
        <w:pStyle w:val="ListParagraph"/>
        <w:numPr>
          <w:ilvl w:val="0"/>
          <w:numId w:val="3"/>
        </w:numPr>
        <w:tabs>
          <w:tab w:val="left" w:pos="1162"/>
        </w:tabs>
        <w:ind w:left="1162" w:hanging="334"/>
        <w:rPr>
          <w:sz w:val="24"/>
        </w:rPr>
      </w:pPr>
      <w:r>
        <w:rPr>
          <w:sz w:val="24"/>
        </w:rPr>
        <w:t>Election</w:t>
      </w:r>
      <w:r>
        <w:rPr>
          <w:spacing w:val="-4"/>
          <w:sz w:val="24"/>
        </w:rPr>
        <w:t xml:space="preserve"> </w:t>
      </w:r>
      <w:r>
        <w:rPr>
          <w:sz w:val="24"/>
        </w:rPr>
        <w:t>of</w:t>
      </w:r>
      <w:r>
        <w:rPr>
          <w:spacing w:val="-3"/>
          <w:sz w:val="24"/>
        </w:rPr>
        <w:t xml:space="preserve"> </w:t>
      </w:r>
      <w:r>
        <w:rPr>
          <w:spacing w:val="-2"/>
          <w:sz w:val="24"/>
        </w:rPr>
        <w:t>directors.</w:t>
      </w:r>
    </w:p>
    <w:p w14:paraId="5D3DA658" w14:textId="77777777" w:rsidR="00377927" w:rsidRDefault="00215B50">
      <w:pPr>
        <w:pStyle w:val="ListParagraph"/>
        <w:numPr>
          <w:ilvl w:val="0"/>
          <w:numId w:val="3"/>
        </w:numPr>
        <w:tabs>
          <w:tab w:val="left" w:pos="1162"/>
        </w:tabs>
        <w:ind w:left="1162" w:hanging="334"/>
        <w:rPr>
          <w:sz w:val="24"/>
        </w:rPr>
      </w:pPr>
      <w:r>
        <w:rPr>
          <w:sz w:val="24"/>
        </w:rPr>
        <w:t>Unfinished</w:t>
      </w:r>
      <w:r>
        <w:rPr>
          <w:spacing w:val="-5"/>
          <w:sz w:val="24"/>
        </w:rPr>
        <w:t xml:space="preserve"> </w:t>
      </w:r>
      <w:r>
        <w:rPr>
          <w:spacing w:val="-2"/>
          <w:sz w:val="24"/>
        </w:rPr>
        <w:t>business.</w:t>
      </w:r>
    </w:p>
    <w:p w14:paraId="21235CC1" w14:textId="77777777" w:rsidR="00377927" w:rsidRDefault="00215B50">
      <w:pPr>
        <w:pStyle w:val="ListParagraph"/>
        <w:numPr>
          <w:ilvl w:val="0"/>
          <w:numId w:val="3"/>
        </w:numPr>
        <w:tabs>
          <w:tab w:val="left" w:pos="1162"/>
        </w:tabs>
        <w:ind w:left="1162" w:hanging="334"/>
        <w:rPr>
          <w:sz w:val="24"/>
        </w:rPr>
      </w:pPr>
      <w:r>
        <w:rPr>
          <w:sz w:val="24"/>
        </w:rPr>
        <w:t>New</w:t>
      </w:r>
      <w:r>
        <w:rPr>
          <w:spacing w:val="-4"/>
          <w:sz w:val="24"/>
        </w:rPr>
        <w:t xml:space="preserve"> </w:t>
      </w:r>
      <w:r>
        <w:rPr>
          <w:spacing w:val="-2"/>
          <w:sz w:val="24"/>
        </w:rPr>
        <w:t>business.</w:t>
      </w:r>
    </w:p>
    <w:p w14:paraId="64AA2955" w14:textId="77777777" w:rsidR="00377927" w:rsidRDefault="00215B50">
      <w:pPr>
        <w:pStyle w:val="ListParagraph"/>
        <w:numPr>
          <w:ilvl w:val="0"/>
          <w:numId w:val="3"/>
        </w:numPr>
        <w:tabs>
          <w:tab w:val="left" w:pos="1162"/>
        </w:tabs>
        <w:ind w:left="1162" w:hanging="334"/>
        <w:rPr>
          <w:sz w:val="24"/>
        </w:rPr>
      </w:pPr>
      <w:r>
        <w:rPr>
          <w:spacing w:val="-2"/>
          <w:sz w:val="24"/>
        </w:rPr>
        <w:t>Adjournment.</w:t>
      </w:r>
    </w:p>
    <w:p w14:paraId="6F009E2F" w14:textId="77777777" w:rsidR="00377927" w:rsidRDefault="00215B50">
      <w:pPr>
        <w:pStyle w:val="Heading1"/>
        <w:spacing w:before="276"/>
      </w:pPr>
      <w:bookmarkStart w:id="12" w:name="ARTICLE_VII"/>
      <w:bookmarkEnd w:id="12"/>
      <w:r>
        <w:t>ARTICLE</w:t>
      </w:r>
      <w:r>
        <w:rPr>
          <w:spacing w:val="-4"/>
        </w:rPr>
        <w:t xml:space="preserve"> </w:t>
      </w:r>
      <w:r>
        <w:rPr>
          <w:spacing w:val="-5"/>
        </w:rPr>
        <w:t>VII</w:t>
      </w:r>
    </w:p>
    <w:p w14:paraId="05C15808" w14:textId="77777777" w:rsidR="00377927" w:rsidRDefault="00377927">
      <w:pPr>
        <w:pStyle w:val="BodyText"/>
      </w:pPr>
    </w:p>
    <w:p w14:paraId="655ACE32" w14:textId="77777777" w:rsidR="00377927" w:rsidRDefault="00215B50">
      <w:pPr>
        <w:pStyle w:val="BodyText"/>
        <w:ind w:left="3" w:right="3"/>
        <w:jc w:val="center"/>
      </w:pPr>
      <w:bookmarkStart w:id="13" w:name="Directors_and_Officers"/>
      <w:bookmarkEnd w:id="13"/>
      <w:r>
        <w:rPr>
          <w:u w:val="single"/>
        </w:rPr>
        <w:t>Directors</w:t>
      </w:r>
      <w:r>
        <w:rPr>
          <w:spacing w:val="-3"/>
          <w:u w:val="single"/>
        </w:rPr>
        <w:t xml:space="preserve"> </w:t>
      </w:r>
      <w:r>
        <w:rPr>
          <w:u w:val="single"/>
        </w:rPr>
        <w:t>and</w:t>
      </w:r>
      <w:r>
        <w:rPr>
          <w:spacing w:val="-2"/>
          <w:u w:val="single"/>
        </w:rPr>
        <w:t xml:space="preserve"> Officers</w:t>
      </w:r>
    </w:p>
    <w:p w14:paraId="67A54335" w14:textId="77777777" w:rsidR="00377927" w:rsidRDefault="00377927">
      <w:pPr>
        <w:pStyle w:val="BodyText"/>
      </w:pPr>
    </w:p>
    <w:p w14:paraId="4A102970" w14:textId="77777777" w:rsidR="00377927" w:rsidRPr="002D3545" w:rsidRDefault="00215B50">
      <w:pPr>
        <w:pStyle w:val="BodyText"/>
        <w:ind w:left="108" w:firstLine="720"/>
      </w:pPr>
      <w:r w:rsidRPr="002D3545">
        <w:t>Section</w:t>
      </w:r>
      <w:r w:rsidRPr="002D3545">
        <w:rPr>
          <w:spacing w:val="-3"/>
        </w:rPr>
        <w:t xml:space="preserve"> </w:t>
      </w:r>
      <w:r w:rsidRPr="002D3545">
        <w:t>1.</w:t>
      </w:r>
      <w:r w:rsidRPr="002D3545">
        <w:rPr>
          <w:spacing w:val="40"/>
        </w:rPr>
        <w:t xml:space="preserve"> </w:t>
      </w:r>
      <w:r w:rsidRPr="002D3545">
        <w:t>The</w:t>
      </w:r>
      <w:r w:rsidRPr="002D3545">
        <w:rPr>
          <w:spacing w:val="-3"/>
        </w:rPr>
        <w:t xml:space="preserve"> </w:t>
      </w:r>
      <w:r w:rsidRPr="002D3545">
        <w:t>board</w:t>
      </w:r>
      <w:r w:rsidRPr="002D3545">
        <w:rPr>
          <w:spacing w:val="-3"/>
        </w:rPr>
        <w:t xml:space="preserve"> </w:t>
      </w:r>
      <w:r w:rsidRPr="002D3545">
        <w:t>of</w:t>
      </w:r>
      <w:r w:rsidRPr="002D3545">
        <w:rPr>
          <w:spacing w:val="-1"/>
        </w:rPr>
        <w:t xml:space="preserve"> </w:t>
      </w:r>
      <w:r w:rsidRPr="002D3545">
        <w:t>directors</w:t>
      </w:r>
      <w:r w:rsidRPr="002D3545">
        <w:rPr>
          <w:spacing w:val="-2"/>
        </w:rPr>
        <w:t xml:space="preserve"> </w:t>
      </w:r>
      <w:r w:rsidRPr="002D3545">
        <w:t>of</w:t>
      </w:r>
      <w:r w:rsidRPr="002D3545">
        <w:rPr>
          <w:spacing w:val="-4"/>
        </w:rPr>
        <w:t xml:space="preserve"> </w:t>
      </w:r>
      <w:r w:rsidRPr="002D3545">
        <w:t>this</w:t>
      </w:r>
      <w:r w:rsidRPr="002D3545">
        <w:rPr>
          <w:spacing w:val="-2"/>
        </w:rPr>
        <w:t xml:space="preserve"> </w:t>
      </w:r>
      <w:r w:rsidRPr="002D3545">
        <w:t>District</w:t>
      </w:r>
      <w:r w:rsidRPr="002D3545">
        <w:rPr>
          <w:spacing w:val="-1"/>
        </w:rPr>
        <w:t xml:space="preserve"> </w:t>
      </w:r>
      <w:r w:rsidRPr="002D3545">
        <w:t>shall</w:t>
      </w:r>
      <w:r w:rsidRPr="002D3545">
        <w:rPr>
          <w:spacing w:val="-2"/>
        </w:rPr>
        <w:t xml:space="preserve"> </w:t>
      </w:r>
      <w:r w:rsidRPr="002D3545">
        <w:t>consist</w:t>
      </w:r>
      <w:r w:rsidRPr="002D3545">
        <w:rPr>
          <w:spacing w:val="-4"/>
        </w:rPr>
        <w:t xml:space="preserve"> </w:t>
      </w:r>
      <w:r w:rsidRPr="002D3545">
        <w:t>of</w:t>
      </w:r>
      <w:r w:rsidRPr="002D3545">
        <w:rPr>
          <w:spacing w:val="-4"/>
        </w:rPr>
        <w:t xml:space="preserve"> </w:t>
      </w:r>
      <w:r w:rsidRPr="002D3545">
        <w:t>seven</w:t>
      </w:r>
      <w:r w:rsidRPr="002D3545">
        <w:rPr>
          <w:spacing w:val="-1"/>
        </w:rPr>
        <w:t xml:space="preserve"> </w:t>
      </w:r>
      <w:r w:rsidRPr="002D3545">
        <w:t>(7)</w:t>
      </w:r>
      <w:r w:rsidRPr="002D3545">
        <w:rPr>
          <w:spacing w:val="-3"/>
        </w:rPr>
        <w:t xml:space="preserve"> </w:t>
      </w:r>
      <w:r w:rsidRPr="002D3545">
        <w:t>members,</w:t>
      </w:r>
      <w:r w:rsidRPr="002D3545">
        <w:rPr>
          <w:spacing w:val="-4"/>
        </w:rPr>
        <w:t xml:space="preserve"> </w:t>
      </w:r>
      <w:r w:rsidRPr="002D3545">
        <w:t>all</w:t>
      </w:r>
      <w:r w:rsidRPr="002D3545">
        <w:rPr>
          <w:spacing w:val="-2"/>
        </w:rPr>
        <w:t xml:space="preserve"> </w:t>
      </w:r>
      <w:r w:rsidRPr="002D3545">
        <w:t>of whom shall be members of the District and reside in the area which the director will represent.</w:t>
      </w:r>
    </w:p>
    <w:p w14:paraId="04879302" w14:textId="353122E1" w:rsidR="00377927" w:rsidRPr="002D3545" w:rsidRDefault="00215B50" w:rsidP="002D3545">
      <w:pPr>
        <w:pStyle w:val="BodyText"/>
        <w:ind w:left="107" w:right="174"/>
      </w:pPr>
      <w:r w:rsidRPr="002D3545">
        <w:rPr>
          <w:strike/>
        </w:rPr>
        <w:t>Nominees for a director position must file nomination by the published deadline.</w:t>
      </w:r>
      <w:r w:rsidRPr="002D3545">
        <w:rPr>
          <w:strike/>
          <w:spacing w:val="80"/>
        </w:rPr>
        <w:t xml:space="preserve"> </w:t>
      </w:r>
      <w:r w:rsidRPr="002D3545">
        <w:rPr>
          <w:strike/>
        </w:rPr>
        <w:t>The nominating committee will verify qualifications and will forward to the election only qualified candidates</w:t>
      </w:r>
      <w:r w:rsidRPr="002D3545">
        <w:rPr>
          <w:strike/>
          <w:spacing w:val="-4"/>
        </w:rPr>
        <w:t xml:space="preserve"> </w:t>
      </w:r>
      <w:r w:rsidRPr="002D3545">
        <w:rPr>
          <w:strike/>
        </w:rPr>
        <w:t>having</w:t>
      </w:r>
      <w:r w:rsidRPr="002D3545">
        <w:rPr>
          <w:strike/>
          <w:spacing w:val="-3"/>
        </w:rPr>
        <w:t xml:space="preserve"> </w:t>
      </w:r>
      <w:r w:rsidRPr="002D3545">
        <w:rPr>
          <w:strike/>
        </w:rPr>
        <w:t>met</w:t>
      </w:r>
      <w:r w:rsidRPr="002D3545">
        <w:rPr>
          <w:strike/>
          <w:spacing w:val="-4"/>
        </w:rPr>
        <w:t xml:space="preserve"> </w:t>
      </w:r>
      <w:r w:rsidRPr="002D3545">
        <w:rPr>
          <w:strike/>
        </w:rPr>
        <w:t>the</w:t>
      </w:r>
      <w:r w:rsidRPr="002D3545">
        <w:rPr>
          <w:strike/>
          <w:spacing w:val="-3"/>
        </w:rPr>
        <w:t xml:space="preserve"> </w:t>
      </w:r>
      <w:r w:rsidRPr="002D3545">
        <w:rPr>
          <w:strike/>
        </w:rPr>
        <w:t>deadline.</w:t>
      </w:r>
      <w:r w:rsidRPr="002D3545">
        <w:rPr>
          <w:strike/>
          <w:spacing w:val="-4"/>
        </w:rPr>
        <w:t xml:space="preserve"> </w:t>
      </w:r>
      <w:r w:rsidRPr="002D3545">
        <w:rPr>
          <w:strike/>
        </w:rPr>
        <w:t>No</w:t>
      </w:r>
      <w:r w:rsidRPr="002D3545">
        <w:rPr>
          <w:strike/>
          <w:spacing w:val="-1"/>
        </w:rPr>
        <w:t xml:space="preserve"> </w:t>
      </w:r>
      <w:r w:rsidRPr="002D3545">
        <w:rPr>
          <w:strike/>
        </w:rPr>
        <w:t>additional</w:t>
      </w:r>
      <w:r w:rsidRPr="002D3545">
        <w:rPr>
          <w:strike/>
          <w:spacing w:val="-5"/>
        </w:rPr>
        <w:t xml:space="preserve"> </w:t>
      </w:r>
      <w:r w:rsidRPr="002D3545">
        <w:rPr>
          <w:strike/>
        </w:rPr>
        <w:t>nominations</w:t>
      </w:r>
      <w:r w:rsidRPr="002D3545">
        <w:rPr>
          <w:strike/>
          <w:spacing w:val="-2"/>
        </w:rPr>
        <w:t xml:space="preserve"> </w:t>
      </w:r>
      <w:r w:rsidRPr="002D3545">
        <w:rPr>
          <w:strike/>
        </w:rPr>
        <w:t>will</w:t>
      </w:r>
      <w:r w:rsidRPr="002D3545">
        <w:rPr>
          <w:strike/>
          <w:spacing w:val="-2"/>
        </w:rPr>
        <w:t xml:space="preserve"> </w:t>
      </w:r>
      <w:r w:rsidRPr="002D3545">
        <w:rPr>
          <w:strike/>
        </w:rPr>
        <w:t>be</w:t>
      </w:r>
      <w:r w:rsidRPr="002D3545">
        <w:rPr>
          <w:strike/>
          <w:spacing w:val="-1"/>
        </w:rPr>
        <w:t xml:space="preserve"> </w:t>
      </w:r>
      <w:r w:rsidRPr="002D3545">
        <w:rPr>
          <w:strike/>
        </w:rPr>
        <w:t>accepted.</w:t>
      </w:r>
      <w:r w:rsidR="00E319A1" w:rsidRPr="002D3545">
        <w:rPr>
          <w:spacing w:val="40"/>
        </w:rPr>
        <w:t xml:space="preserve"> </w:t>
      </w:r>
      <w:r w:rsidR="002D3545" w:rsidRPr="002D3545">
        <w:rPr>
          <w:color w:val="EE0000"/>
        </w:rPr>
        <w:t xml:space="preserve">Each participating member seeking election to the board shall present a petition containing signatures of ten participating members. All petitions must be submitted to the secretary of the board at least forty-five days before the election. Any participating member who submits a petition must be added to the ballot, provided they reside in the appropriate district and qualify to serve as a director under the District’s bylaws. </w:t>
      </w:r>
      <w:r w:rsidRPr="002D3545">
        <w:t>Members</w:t>
      </w:r>
      <w:r w:rsidRPr="002D3545">
        <w:rPr>
          <w:spacing w:val="-4"/>
        </w:rPr>
        <w:t xml:space="preserve"> </w:t>
      </w:r>
      <w:r w:rsidRPr="002D3545">
        <w:t>may cast their vote at the annual meeting or may vote in person at the District office during office hours beginning one week ahead of the annual meeting.</w:t>
      </w:r>
      <w:r w:rsidRPr="002D3545">
        <w:rPr>
          <w:spacing w:val="40"/>
        </w:rPr>
        <w:t xml:space="preserve"> </w:t>
      </w:r>
      <w:r w:rsidRPr="002D3545">
        <w:t>Businesses may designate an authorized representative to cast a proxy vote on their behalf upon presentation of valid proxy statement. In the event of a tie vote, a flip of a coin will determine the successful nominee.</w:t>
      </w:r>
      <w:r w:rsidR="002D3545">
        <w:t xml:space="preserve"> </w:t>
      </w:r>
      <w:r w:rsidRPr="002D3545">
        <w:t>Ward 1 shall have two (2) directors, Ward 2 shall have three (3) directors, and Ward 3 shall have two (2) directors from the areas as indicated on the attached map, “Exhibit A”. At each annual meeting, the members shall elect for a term of (3) three years the number of directors whose</w:t>
      </w:r>
      <w:r w:rsidRPr="002D3545">
        <w:rPr>
          <w:spacing w:val="-1"/>
        </w:rPr>
        <w:t xml:space="preserve"> </w:t>
      </w:r>
      <w:r w:rsidRPr="002D3545">
        <w:t>terms</w:t>
      </w:r>
      <w:r w:rsidRPr="002D3545">
        <w:rPr>
          <w:spacing w:val="-4"/>
        </w:rPr>
        <w:t xml:space="preserve"> </w:t>
      </w:r>
      <w:r w:rsidRPr="002D3545">
        <w:t>of</w:t>
      </w:r>
      <w:r w:rsidRPr="002D3545">
        <w:rPr>
          <w:spacing w:val="-4"/>
        </w:rPr>
        <w:t xml:space="preserve"> </w:t>
      </w:r>
      <w:r w:rsidRPr="002D3545">
        <w:t>office</w:t>
      </w:r>
      <w:r w:rsidRPr="002D3545">
        <w:rPr>
          <w:spacing w:val="-3"/>
        </w:rPr>
        <w:t xml:space="preserve"> </w:t>
      </w:r>
      <w:r w:rsidRPr="002D3545">
        <w:t>have</w:t>
      </w:r>
      <w:r w:rsidRPr="002D3545">
        <w:rPr>
          <w:spacing w:val="-3"/>
        </w:rPr>
        <w:t xml:space="preserve"> </w:t>
      </w:r>
      <w:r w:rsidRPr="002D3545">
        <w:t>expired.</w:t>
      </w:r>
      <w:r w:rsidRPr="002D3545">
        <w:rPr>
          <w:spacing w:val="40"/>
        </w:rPr>
        <w:t xml:space="preserve"> </w:t>
      </w:r>
      <w:r w:rsidRPr="002D3545">
        <w:t>Each</w:t>
      </w:r>
      <w:r w:rsidRPr="002D3545">
        <w:rPr>
          <w:spacing w:val="-3"/>
        </w:rPr>
        <w:t xml:space="preserve"> </w:t>
      </w:r>
      <w:r w:rsidRPr="002D3545">
        <w:t>director</w:t>
      </w:r>
      <w:r w:rsidRPr="002D3545">
        <w:rPr>
          <w:spacing w:val="-3"/>
        </w:rPr>
        <w:t xml:space="preserve"> </w:t>
      </w:r>
      <w:r w:rsidRPr="002D3545">
        <w:t>shall</w:t>
      </w:r>
      <w:r w:rsidRPr="002D3545">
        <w:rPr>
          <w:spacing w:val="-2"/>
        </w:rPr>
        <w:t xml:space="preserve"> </w:t>
      </w:r>
      <w:r w:rsidRPr="002D3545">
        <w:t>hold</w:t>
      </w:r>
      <w:r w:rsidRPr="002D3545">
        <w:rPr>
          <w:spacing w:val="-3"/>
        </w:rPr>
        <w:t xml:space="preserve"> </w:t>
      </w:r>
      <w:r w:rsidRPr="002D3545">
        <w:t>office</w:t>
      </w:r>
      <w:r w:rsidRPr="002D3545">
        <w:rPr>
          <w:spacing w:val="-1"/>
        </w:rPr>
        <w:t xml:space="preserve"> </w:t>
      </w:r>
      <w:r w:rsidRPr="002D3545">
        <w:t>for</w:t>
      </w:r>
      <w:r w:rsidRPr="002D3545">
        <w:rPr>
          <w:spacing w:val="-3"/>
        </w:rPr>
        <w:t xml:space="preserve"> </w:t>
      </w:r>
      <w:r w:rsidRPr="002D3545">
        <w:t>the</w:t>
      </w:r>
      <w:r w:rsidRPr="002D3545">
        <w:rPr>
          <w:spacing w:val="-3"/>
        </w:rPr>
        <w:t xml:space="preserve"> </w:t>
      </w:r>
      <w:r w:rsidRPr="002D3545">
        <w:t>term</w:t>
      </w:r>
      <w:r w:rsidRPr="002D3545">
        <w:rPr>
          <w:spacing w:val="-3"/>
        </w:rPr>
        <w:t xml:space="preserve"> </w:t>
      </w:r>
      <w:r w:rsidRPr="002D3545">
        <w:t>elected</w:t>
      </w:r>
      <w:r w:rsidRPr="002D3545">
        <w:rPr>
          <w:spacing w:val="-3"/>
        </w:rPr>
        <w:t xml:space="preserve"> </w:t>
      </w:r>
      <w:r w:rsidRPr="002D3545">
        <w:t>and</w:t>
      </w:r>
      <w:r w:rsidRPr="002D3545">
        <w:rPr>
          <w:spacing w:val="-1"/>
        </w:rPr>
        <w:t xml:space="preserve"> </w:t>
      </w:r>
      <w:r w:rsidRPr="002D3545">
        <w:t>until successor has been elected and qualified.</w:t>
      </w:r>
    </w:p>
    <w:p w14:paraId="601F59F0" w14:textId="77777777" w:rsidR="00377927" w:rsidRPr="002D3545" w:rsidRDefault="00377927">
      <w:pPr>
        <w:pStyle w:val="BodyText"/>
      </w:pPr>
    </w:p>
    <w:p w14:paraId="77836BB9" w14:textId="62505037" w:rsidR="00377927" w:rsidRDefault="00215B50" w:rsidP="002D3545">
      <w:pPr>
        <w:pStyle w:val="BodyText"/>
        <w:ind w:left="108" w:right="239" w:firstLine="720"/>
      </w:pPr>
      <w:r>
        <w:t>Section</w:t>
      </w:r>
      <w:r>
        <w:rPr>
          <w:spacing w:val="-4"/>
        </w:rPr>
        <w:t xml:space="preserve"> </w:t>
      </w:r>
      <w:r>
        <w:t>2.</w:t>
      </w:r>
      <w:r>
        <w:rPr>
          <w:spacing w:val="-2"/>
        </w:rPr>
        <w:t xml:space="preserve"> </w:t>
      </w:r>
      <w:r>
        <w:t>The</w:t>
      </w:r>
      <w:r>
        <w:rPr>
          <w:spacing w:val="-4"/>
        </w:rPr>
        <w:t xml:space="preserve"> </w:t>
      </w:r>
      <w:r>
        <w:t>board</w:t>
      </w:r>
      <w:r>
        <w:rPr>
          <w:spacing w:val="-2"/>
        </w:rPr>
        <w:t xml:space="preserve"> </w:t>
      </w:r>
      <w:r>
        <w:t>of</w:t>
      </w:r>
      <w:r>
        <w:rPr>
          <w:spacing w:val="-2"/>
        </w:rPr>
        <w:t xml:space="preserve"> </w:t>
      </w:r>
      <w:r>
        <w:t>directors</w:t>
      </w:r>
      <w:r>
        <w:rPr>
          <w:spacing w:val="-3"/>
        </w:rPr>
        <w:t xml:space="preserve"> </w:t>
      </w:r>
      <w:r>
        <w:t>shall</w:t>
      </w:r>
      <w:r>
        <w:rPr>
          <w:spacing w:val="-3"/>
        </w:rPr>
        <w:t xml:space="preserve"> </w:t>
      </w:r>
      <w:r>
        <w:t>meet</w:t>
      </w:r>
      <w:r>
        <w:rPr>
          <w:spacing w:val="-5"/>
        </w:rPr>
        <w:t xml:space="preserve"> </w:t>
      </w:r>
      <w:r>
        <w:t>immediately</w:t>
      </w:r>
      <w:r>
        <w:rPr>
          <w:spacing w:val="-3"/>
        </w:rPr>
        <w:t xml:space="preserve"> </w:t>
      </w:r>
      <w:r>
        <w:t>following</w:t>
      </w:r>
      <w:r>
        <w:rPr>
          <w:spacing w:val="-2"/>
        </w:rPr>
        <w:t xml:space="preserve"> </w:t>
      </w:r>
      <w:r>
        <w:t>the</w:t>
      </w:r>
      <w:r>
        <w:rPr>
          <w:spacing w:val="-2"/>
        </w:rPr>
        <w:t xml:space="preserve"> </w:t>
      </w:r>
      <w:r>
        <w:t>annual</w:t>
      </w:r>
      <w:r>
        <w:rPr>
          <w:spacing w:val="-6"/>
        </w:rPr>
        <w:t xml:space="preserve"> </w:t>
      </w:r>
      <w:r>
        <w:t>meeting</w:t>
      </w:r>
      <w:r>
        <w:rPr>
          <w:spacing w:val="-4"/>
        </w:rPr>
        <w:t xml:space="preserve"> </w:t>
      </w:r>
      <w:r>
        <w:t xml:space="preserve">of the </w:t>
      </w:r>
      <w:proofErr w:type="gramStart"/>
      <w:r>
        <w:t>members, and</w:t>
      </w:r>
      <w:proofErr w:type="gramEnd"/>
      <w:r>
        <w:t xml:space="preserve"> shall elect a president and vice president from among themselves and a secretary-treasurer who need not be a member of the board of directors, each of whom shall </w:t>
      </w:r>
      <w:r>
        <w:lastRenderedPageBreak/>
        <w:t>hold office until the next regular meeting and until the election and qualification of successor unless sooner removed by death, resignation or for cause.</w:t>
      </w:r>
      <w:r>
        <w:rPr>
          <w:spacing w:val="40"/>
        </w:rPr>
        <w:t xml:space="preserve"> </w:t>
      </w:r>
      <w:r>
        <w:t>The board may also meet at other</w:t>
      </w:r>
      <w:r w:rsidR="002D3545">
        <w:t xml:space="preserve"> </w:t>
      </w:r>
      <w:r>
        <w:t>times</w:t>
      </w:r>
      <w:r>
        <w:rPr>
          <w:spacing w:val="-2"/>
        </w:rPr>
        <w:t xml:space="preserve"> </w:t>
      </w:r>
      <w:r>
        <w:t>it</w:t>
      </w:r>
      <w:r>
        <w:rPr>
          <w:spacing w:val="-3"/>
        </w:rPr>
        <w:t xml:space="preserve"> </w:t>
      </w:r>
      <w:r>
        <w:t>determines,</w:t>
      </w:r>
      <w:r>
        <w:rPr>
          <w:spacing w:val="-4"/>
        </w:rPr>
        <w:t xml:space="preserve"> </w:t>
      </w:r>
      <w:r>
        <w:t>or</w:t>
      </w:r>
      <w:r>
        <w:rPr>
          <w:spacing w:val="-2"/>
        </w:rPr>
        <w:t xml:space="preserve"> </w:t>
      </w:r>
      <w:r>
        <w:t>upon the</w:t>
      </w:r>
      <w:r>
        <w:rPr>
          <w:spacing w:val="-1"/>
        </w:rPr>
        <w:t xml:space="preserve"> </w:t>
      </w:r>
      <w:r>
        <w:t>call</w:t>
      </w:r>
      <w:r>
        <w:rPr>
          <w:spacing w:val="-1"/>
        </w:rPr>
        <w:t xml:space="preserve"> </w:t>
      </w:r>
      <w:r>
        <w:t>of</w:t>
      </w:r>
      <w:r>
        <w:rPr>
          <w:spacing w:val="-1"/>
        </w:rPr>
        <w:t xml:space="preserve"> </w:t>
      </w:r>
      <w:r>
        <w:t>the president</w:t>
      </w:r>
      <w:r>
        <w:rPr>
          <w:spacing w:val="-3"/>
        </w:rPr>
        <w:t xml:space="preserve"> </w:t>
      </w:r>
      <w:r>
        <w:t>or</w:t>
      </w:r>
      <w:r>
        <w:rPr>
          <w:spacing w:val="-3"/>
        </w:rPr>
        <w:t xml:space="preserve"> </w:t>
      </w:r>
      <w:r>
        <w:t>any</w:t>
      </w:r>
      <w:r>
        <w:rPr>
          <w:spacing w:val="-3"/>
        </w:rPr>
        <w:t xml:space="preserve"> </w:t>
      </w:r>
      <w:r>
        <w:t>two</w:t>
      </w:r>
      <w:r>
        <w:rPr>
          <w:spacing w:val="-2"/>
        </w:rPr>
        <w:t xml:space="preserve"> directors.</w:t>
      </w:r>
    </w:p>
    <w:p w14:paraId="07C893D8" w14:textId="77777777" w:rsidR="00377927" w:rsidRDefault="00377927">
      <w:pPr>
        <w:pStyle w:val="BodyText"/>
      </w:pPr>
    </w:p>
    <w:p w14:paraId="34DC6DDB" w14:textId="77777777" w:rsidR="00377927" w:rsidRPr="001F6E04" w:rsidRDefault="00215B50">
      <w:pPr>
        <w:pStyle w:val="BodyText"/>
        <w:ind w:left="107" w:firstLine="720"/>
        <w:rPr>
          <w:strike/>
        </w:rPr>
      </w:pPr>
      <w:r>
        <w:t>Section 3. If the office of any director becomes vacant by reason of death, resignation, retirement,</w:t>
      </w:r>
      <w:r>
        <w:rPr>
          <w:spacing w:val="-5"/>
        </w:rPr>
        <w:t xml:space="preserve"> </w:t>
      </w:r>
      <w:r>
        <w:t>disqualification</w:t>
      </w:r>
      <w:r>
        <w:rPr>
          <w:spacing w:val="-2"/>
        </w:rPr>
        <w:t xml:space="preserve"> </w:t>
      </w:r>
      <w:r>
        <w:t>or</w:t>
      </w:r>
      <w:r>
        <w:rPr>
          <w:spacing w:val="-6"/>
        </w:rPr>
        <w:t xml:space="preserve"> </w:t>
      </w:r>
      <w:r>
        <w:t>otherwise,</w:t>
      </w:r>
      <w:r>
        <w:rPr>
          <w:spacing w:val="-2"/>
        </w:rPr>
        <w:t xml:space="preserve"> </w:t>
      </w:r>
      <w:r w:rsidRPr="001F6E04">
        <w:rPr>
          <w:strike/>
        </w:rPr>
        <w:t>a</w:t>
      </w:r>
      <w:r w:rsidRPr="001F6E04">
        <w:rPr>
          <w:strike/>
          <w:spacing w:val="-4"/>
        </w:rPr>
        <w:t xml:space="preserve"> </w:t>
      </w:r>
      <w:r w:rsidRPr="001F6E04">
        <w:rPr>
          <w:strike/>
        </w:rPr>
        <w:t>majority</w:t>
      </w:r>
      <w:r w:rsidRPr="001F6E04">
        <w:rPr>
          <w:strike/>
          <w:spacing w:val="-3"/>
        </w:rPr>
        <w:t xml:space="preserve"> </w:t>
      </w:r>
      <w:r w:rsidRPr="001F6E04">
        <w:rPr>
          <w:strike/>
        </w:rPr>
        <w:t>of</w:t>
      </w:r>
      <w:r w:rsidRPr="001F6E04">
        <w:rPr>
          <w:strike/>
          <w:spacing w:val="-2"/>
        </w:rPr>
        <w:t xml:space="preserve"> </w:t>
      </w:r>
      <w:r w:rsidRPr="001F6E04">
        <w:rPr>
          <w:strike/>
        </w:rPr>
        <w:t>the</w:t>
      </w:r>
      <w:r w:rsidRPr="001F6E04">
        <w:rPr>
          <w:strike/>
          <w:spacing w:val="-2"/>
        </w:rPr>
        <w:t xml:space="preserve"> </w:t>
      </w:r>
      <w:r w:rsidRPr="001F6E04">
        <w:rPr>
          <w:strike/>
        </w:rPr>
        <w:t>remaining</w:t>
      </w:r>
      <w:r w:rsidRPr="001F6E04">
        <w:rPr>
          <w:strike/>
          <w:spacing w:val="-4"/>
        </w:rPr>
        <w:t xml:space="preserve"> </w:t>
      </w:r>
      <w:r w:rsidRPr="001F6E04">
        <w:rPr>
          <w:strike/>
        </w:rPr>
        <w:t>directors,</w:t>
      </w:r>
      <w:r w:rsidRPr="001F6E04">
        <w:rPr>
          <w:strike/>
          <w:spacing w:val="-2"/>
        </w:rPr>
        <w:t xml:space="preserve"> </w:t>
      </w:r>
      <w:r w:rsidRPr="001F6E04">
        <w:rPr>
          <w:strike/>
        </w:rPr>
        <w:t>though</w:t>
      </w:r>
      <w:r w:rsidRPr="001F6E04">
        <w:rPr>
          <w:strike/>
          <w:spacing w:val="-2"/>
        </w:rPr>
        <w:t xml:space="preserve"> </w:t>
      </w:r>
      <w:r w:rsidRPr="001F6E04">
        <w:rPr>
          <w:strike/>
        </w:rPr>
        <w:t>less</w:t>
      </w:r>
      <w:r w:rsidRPr="001F6E04">
        <w:rPr>
          <w:strike/>
          <w:spacing w:val="-5"/>
        </w:rPr>
        <w:t xml:space="preserve"> </w:t>
      </w:r>
      <w:r w:rsidRPr="001F6E04">
        <w:rPr>
          <w:strike/>
        </w:rPr>
        <w:t>than</w:t>
      </w:r>
      <w:r w:rsidRPr="001F6E04">
        <w:rPr>
          <w:strike/>
          <w:spacing w:val="-4"/>
        </w:rPr>
        <w:t xml:space="preserve"> </w:t>
      </w:r>
      <w:r w:rsidRPr="001F6E04">
        <w:rPr>
          <w:strike/>
        </w:rPr>
        <w:t>a quorum shall by majority vote, appoint a successor who shall hold office for the unexpired term.</w:t>
      </w:r>
    </w:p>
    <w:p w14:paraId="076F40BB" w14:textId="096D81BD" w:rsidR="00377927" w:rsidRDefault="001F6E04">
      <w:pPr>
        <w:pStyle w:val="BodyText"/>
        <w:rPr>
          <w:color w:val="EE0000"/>
        </w:rPr>
      </w:pPr>
      <w:r>
        <w:t xml:space="preserve"> </w:t>
      </w:r>
      <w:r>
        <w:rPr>
          <w:color w:val="EE0000"/>
        </w:rPr>
        <w:t>the vacancy will be filled for the unexpired term by appointment by the remaining directors until the next annual meeting of participating members, at which time the participating members shall elect a director for the unexpired term.</w:t>
      </w:r>
    </w:p>
    <w:p w14:paraId="3A2A7351" w14:textId="77777777" w:rsidR="001F6E04" w:rsidRPr="001F6E04" w:rsidRDefault="001F6E04">
      <w:pPr>
        <w:pStyle w:val="BodyText"/>
        <w:rPr>
          <w:color w:val="EE0000"/>
        </w:rPr>
      </w:pPr>
    </w:p>
    <w:p w14:paraId="5212F510" w14:textId="77777777" w:rsidR="00377927" w:rsidRDefault="00215B50">
      <w:pPr>
        <w:pStyle w:val="BodyText"/>
        <w:ind w:left="108" w:right="244" w:firstLine="720"/>
      </w:pPr>
      <w:r>
        <w:t>Section</w:t>
      </w:r>
      <w:r>
        <w:rPr>
          <w:spacing w:val="-3"/>
        </w:rPr>
        <w:t xml:space="preserve"> </w:t>
      </w:r>
      <w:r>
        <w:t>4.</w:t>
      </w:r>
      <w:r>
        <w:rPr>
          <w:spacing w:val="40"/>
        </w:rPr>
        <w:t xml:space="preserve"> </w:t>
      </w:r>
      <w:r>
        <w:t>A</w:t>
      </w:r>
      <w:r>
        <w:rPr>
          <w:spacing w:val="-4"/>
        </w:rPr>
        <w:t xml:space="preserve"> </w:t>
      </w:r>
      <w:r>
        <w:t>majority</w:t>
      </w:r>
      <w:r>
        <w:rPr>
          <w:spacing w:val="-4"/>
        </w:rPr>
        <w:t xml:space="preserve"> </w:t>
      </w:r>
      <w:r>
        <w:t>of</w:t>
      </w:r>
      <w:r>
        <w:rPr>
          <w:spacing w:val="-1"/>
        </w:rPr>
        <w:t xml:space="preserve"> </w:t>
      </w:r>
      <w:r>
        <w:t>the</w:t>
      </w:r>
      <w:r>
        <w:rPr>
          <w:spacing w:val="-1"/>
        </w:rPr>
        <w:t xml:space="preserve"> </w:t>
      </w:r>
      <w:r>
        <w:t>board</w:t>
      </w:r>
      <w:r>
        <w:rPr>
          <w:spacing w:val="-3"/>
        </w:rPr>
        <w:t xml:space="preserve"> </w:t>
      </w:r>
      <w:r>
        <w:t>of</w:t>
      </w:r>
      <w:r>
        <w:rPr>
          <w:spacing w:val="-4"/>
        </w:rPr>
        <w:t xml:space="preserve"> </w:t>
      </w:r>
      <w:r>
        <w:t>directors</w:t>
      </w:r>
      <w:r>
        <w:rPr>
          <w:spacing w:val="-2"/>
        </w:rPr>
        <w:t xml:space="preserve"> </w:t>
      </w:r>
      <w:r>
        <w:t>shall</w:t>
      </w:r>
      <w:r>
        <w:rPr>
          <w:spacing w:val="-2"/>
        </w:rPr>
        <w:t xml:space="preserve"> </w:t>
      </w:r>
      <w:r>
        <w:t>constitute</w:t>
      </w:r>
      <w:r>
        <w:rPr>
          <w:spacing w:val="-1"/>
        </w:rPr>
        <w:t xml:space="preserve"> </w:t>
      </w:r>
      <w:r>
        <w:t>a</w:t>
      </w:r>
      <w:r>
        <w:rPr>
          <w:spacing w:val="-3"/>
        </w:rPr>
        <w:t xml:space="preserve"> </w:t>
      </w:r>
      <w:r>
        <w:t>quorum at</w:t>
      </w:r>
      <w:r>
        <w:rPr>
          <w:spacing w:val="-1"/>
        </w:rPr>
        <w:t xml:space="preserve"> </w:t>
      </w:r>
      <w:r>
        <w:t>any</w:t>
      </w:r>
      <w:r>
        <w:rPr>
          <w:spacing w:val="-2"/>
        </w:rPr>
        <w:t xml:space="preserve"> </w:t>
      </w:r>
      <w:r>
        <w:t>meeting of the board.</w:t>
      </w:r>
      <w:r>
        <w:rPr>
          <w:spacing w:val="40"/>
        </w:rPr>
        <w:t xml:space="preserve"> </w:t>
      </w:r>
      <w:r>
        <w:t>The affirmative vote of the majority of the directors at a meeting at which a quorum is present shall be the act of the board.</w:t>
      </w:r>
    </w:p>
    <w:p w14:paraId="3C504A51" w14:textId="77777777" w:rsidR="00377927" w:rsidRDefault="00377927">
      <w:pPr>
        <w:pStyle w:val="BodyText"/>
      </w:pPr>
    </w:p>
    <w:p w14:paraId="6F3FE7A7" w14:textId="77777777" w:rsidR="00377927" w:rsidRDefault="00215B50">
      <w:pPr>
        <w:pStyle w:val="BodyText"/>
        <w:ind w:left="108" w:right="107" w:firstLine="720"/>
        <w:jc w:val="both"/>
      </w:pPr>
      <w:r>
        <w:t>Section</w:t>
      </w:r>
      <w:r>
        <w:rPr>
          <w:spacing w:val="-3"/>
        </w:rPr>
        <w:t xml:space="preserve"> </w:t>
      </w:r>
      <w:r>
        <w:t>5.</w:t>
      </w:r>
      <w:r>
        <w:rPr>
          <w:spacing w:val="40"/>
        </w:rPr>
        <w:t xml:space="preserve"> </w:t>
      </w:r>
      <w:r>
        <w:t>Compensation</w:t>
      </w:r>
      <w:r>
        <w:rPr>
          <w:spacing w:val="-1"/>
        </w:rPr>
        <w:t xml:space="preserve"> </w:t>
      </w:r>
      <w:proofErr w:type="gramStart"/>
      <w:r>
        <w:t>of</w:t>
      </w:r>
      <w:proofErr w:type="gramEnd"/>
      <w:r>
        <w:rPr>
          <w:spacing w:val="-4"/>
        </w:rPr>
        <w:t xml:space="preserve"> </w:t>
      </w:r>
      <w:r>
        <w:t>officers</w:t>
      </w:r>
      <w:r>
        <w:rPr>
          <w:spacing w:val="-2"/>
        </w:rPr>
        <w:t xml:space="preserve"> </w:t>
      </w:r>
      <w:r>
        <w:t>may</w:t>
      </w:r>
      <w:r>
        <w:rPr>
          <w:spacing w:val="-2"/>
        </w:rPr>
        <w:t xml:space="preserve"> </w:t>
      </w:r>
      <w:r>
        <w:t>be</w:t>
      </w:r>
      <w:r>
        <w:rPr>
          <w:spacing w:val="-3"/>
        </w:rPr>
        <w:t xml:space="preserve"> </w:t>
      </w:r>
      <w:r>
        <w:t>fixed</w:t>
      </w:r>
      <w:r>
        <w:rPr>
          <w:spacing w:val="-1"/>
        </w:rPr>
        <w:t xml:space="preserve"> </w:t>
      </w:r>
      <w:r>
        <w:t>at</w:t>
      </w:r>
      <w:r>
        <w:rPr>
          <w:spacing w:val="-4"/>
        </w:rPr>
        <w:t xml:space="preserve"> </w:t>
      </w:r>
      <w:r>
        <w:t>any</w:t>
      </w:r>
      <w:r>
        <w:rPr>
          <w:spacing w:val="-4"/>
        </w:rPr>
        <w:t xml:space="preserve"> </w:t>
      </w:r>
      <w:r>
        <w:t>regular</w:t>
      </w:r>
      <w:r>
        <w:rPr>
          <w:spacing w:val="-3"/>
        </w:rPr>
        <w:t xml:space="preserve"> </w:t>
      </w:r>
      <w:r>
        <w:t>or</w:t>
      </w:r>
      <w:r>
        <w:rPr>
          <w:spacing w:val="-3"/>
        </w:rPr>
        <w:t xml:space="preserve"> </w:t>
      </w:r>
      <w:r>
        <w:t>special</w:t>
      </w:r>
      <w:r>
        <w:rPr>
          <w:spacing w:val="-5"/>
        </w:rPr>
        <w:t xml:space="preserve"> </w:t>
      </w:r>
      <w:r>
        <w:t>meeting</w:t>
      </w:r>
      <w:r>
        <w:rPr>
          <w:spacing w:val="-3"/>
        </w:rPr>
        <w:t xml:space="preserve"> </w:t>
      </w:r>
      <w:r>
        <w:t>of</w:t>
      </w:r>
      <w:r>
        <w:rPr>
          <w:spacing w:val="-1"/>
        </w:rPr>
        <w:t xml:space="preserve"> </w:t>
      </w:r>
      <w:r>
        <w:t>the members of the corporation.</w:t>
      </w:r>
      <w:r>
        <w:rPr>
          <w:spacing w:val="40"/>
        </w:rPr>
        <w:t xml:space="preserve"> </w:t>
      </w:r>
      <w:r>
        <w:t>Directors shall receive</w:t>
      </w:r>
      <w:r>
        <w:rPr>
          <w:spacing w:val="-1"/>
        </w:rPr>
        <w:t xml:space="preserve"> </w:t>
      </w:r>
      <w:r>
        <w:t>no compensation for</w:t>
      </w:r>
      <w:r>
        <w:rPr>
          <w:spacing w:val="-1"/>
        </w:rPr>
        <w:t xml:space="preserve"> </w:t>
      </w:r>
      <w:r>
        <w:t>their</w:t>
      </w:r>
      <w:r>
        <w:rPr>
          <w:spacing w:val="-1"/>
        </w:rPr>
        <w:t xml:space="preserve"> </w:t>
      </w:r>
      <w:r>
        <w:t>services</w:t>
      </w:r>
      <w:r>
        <w:rPr>
          <w:spacing w:val="-2"/>
        </w:rPr>
        <w:t xml:space="preserve"> </w:t>
      </w:r>
      <w:r>
        <w:t>as</w:t>
      </w:r>
      <w:r>
        <w:rPr>
          <w:spacing w:val="-2"/>
        </w:rPr>
        <w:t xml:space="preserve"> </w:t>
      </w:r>
      <w:proofErr w:type="gramStart"/>
      <w:r>
        <w:t>such, but</w:t>
      </w:r>
      <w:proofErr w:type="gramEnd"/>
      <w:r>
        <w:t xml:space="preserve"> are entitled to reasonable compensation to cover expenses of serving on the board.</w:t>
      </w:r>
    </w:p>
    <w:p w14:paraId="01A6F6E5" w14:textId="77777777" w:rsidR="00377927" w:rsidRDefault="00377927">
      <w:pPr>
        <w:pStyle w:val="BodyText"/>
      </w:pPr>
    </w:p>
    <w:p w14:paraId="7D5A612A" w14:textId="77777777" w:rsidR="00377927" w:rsidRDefault="00215B50">
      <w:pPr>
        <w:pStyle w:val="Heading1"/>
        <w:spacing w:before="1"/>
        <w:ind w:right="2"/>
      </w:pPr>
      <w:bookmarkStart w:id="14" w:name="ARTICLE_VIII"/>
      <w:bookmarkEnd w:id="14"/>
      <w:r>
        <w:t>ARTICLE</w:t>
      </w:r>
      <w:r>
        <w:rPr>
          <w:spacing w:val="-4"/>
        </w:rPr>
        <w:t xml:space="preserve"> VIII</w:t>
      </w:r>
    </w:p>
    <w:p w14:paraId="0F4E8E62" w14:textId="77777777" w:rsidR="00377927" w:rsidRDefault="00215B50">
      <w:pPr>
        <w:pStyle w:val="BodyText"/>
        <w:spacing w:before="276"/>
        <w:ind w:left="3" w:right="3"/>
        <w:jc w:val="center"/>
      </w:pPr>
      <w:bookmarkStart w:id="15" w:name="Powers_of_Directors"/>
      <w:bookmarkEnd w:id="15"/>
      <w:r>
        <w:rPr>
          <w:u w:val="single"/>
        </w:rPr>
        <w:t>Powers</w:t>
      </w:r>
      <w:r>
        <w:rPr>
          <w:spacing w:val="-1"/>
          <w:u w:val="single"/>
        </w:rPr>
        <w:t xml:space="preserve"> </w:t>
      </w:r>
      <w:r>
        <w:rPr>
          <w:u w:val="single"/>
        </w:rPr>
        <w:t>of</w:t>
      </w:r>
      <w:r>
        <w:rPr>
          <w:spacing w:val="-2"/>
          <w:u w:val="single"/>
        </w:rPr>
        <w:t xml:space="preserve"> Directors</w:t>
      </w:r>
    </w:p>
    <w:p w14:paraId="53B909DC" w14:textId="77777777" w:rsidR="00377927" w:rsidRDefault="00215B50">
      <w:pPr>
        <w:pStyle w:val="BodyText"/>
        <w:spacing w:before="276"/>
        <w:ind w:left="108" w:right="239" w:firstLine="720"/>
      </w:pPr>
      <w:r>
        <w:t>Section 1. The board of directors shall have, and are hereby given, full power and authority</w:t>
      </w:r>
      <w:r>
        <w:rPr>
          <w:spacing w:val="-3"/>
        </w:rPr>
        <w:t xml:space="preserve"> </w:t>
      </w:r>
      <w:r>
        <w:t>in</w:t>
      </w:r>
      <w:r>
        <w:rPr>
          <w:spacing w:val="-2"/>
        </w:rPr>
        <w:t xml:space="preserve"> </w:t>
      </w:r>
      <w:r>
        <w:t>respect</w:t>
      </w:r>
      <w:r>
        <w:rPr>
          <w:spacing w:val="-2"/>
        </w:rPr>
        <w:t xml:space="preserve"> </w:t>
      </w:r>
      <w:r>
        <w:t>to</w:t>
      </w:r>
      <w:r>
        <w:rPr>
          <w:spacing w:val="-2"/>
        </w:rPr>
        <w:t xml:space="preserve"> </w:t>
      </w:r>
      <w:r>
        <w:t>the</w:t>
      </w:r>
      <w:r>
        <w:rPr>
          <w:spacing w:val="-4"/>
        </w:rPr>
        <w:t xml:space="preserve"> </w:t>
      </w:r>
      <w:r>
        <w:t>matters</w:t>
      </w:r>
      <w:r>
        <w:rPr>
          <w:spacing w:val="-3"/>
        </w:rPr>
        <w:t xml:space="preserve"> </w:t>
      </w:r>
      <w:r>
        <w:t>as</w:t>
      </w:r>
      <w:r>
        <w:rPr>
          <w:spacing w:val="-5"/>
        </w:rPr>
        <w:t xml:space="preserve"> </w:t>
      </w:r>
      <w:r>
        <w:t>hereinafter</w:t>
      </w:r>
      <w:r>
        <w:rPr>
          <w:spacing w:val="-4"/>
        </w:rPr>
        <w:t xml:space="preserve"> </w:t>
      </w:r>
      <w:r>
        <w:t>set</w:t>
      </w:r>
      <w:r>
        <w:rPr>
          <w:spacing w:val="-2"/>
        </w:rPr>
        <w:t xml:space="preserve"> </w:t>
      </w:r>
      <w:r>
        <w:t>forth</w:t>
      </w:r>
      <w:r>
        <w:rPr>
          <w:spacing w:val="-2"/>
        </w:rPr>
        <w:t xml:space="preserve"> </w:t>
      </w:r>
      <w:r>
        <w:t>to</w:t>
      </w:r>
      <w:r>
        <w:rPr>
          <w:spacing w:val="-2"/>
        </w:rPr>
        <w:t xml:space="preserve"> </w:t>
      </w:r>
      <w:r>
        <w:t>be</w:t>
      </w:r>
      <w:r>
        <w:rPr>
          <w:spacing w:val="-2"/>
        </w:rPr>
        <w:t xml:space="preserve"> </w:t>
      </w:r>
      <w:r>
        <w:t>exercised</w:t>
      </w:r>
      <w:r>
        <w:rPr>
          <w:spacing w:val="-2"/>
        </w:rPr>
        <w:t xml:space="preserve"> </w:t>
      </w:r>
      <w:r>
        <w:t>by</w:t>
      </w:r>
      <w:r>
        <w:rPr>
          <w:spacing w:val="-5"/>
        </w:rPr>
        <w:t xml:space="preserve"> </w:t>
      </w:r>
      <w:r>
        <w:t>resolution</w:t>
      </w:r>
      <w:r>
        <w:rPr>
          <w:spacing w:val="-4"/>
        </w:rPr>
        <w:t xml:space="preserve"> </w:t>
      </w:r>
      <w:r>
        <w:t>duly adopted by the board:</w:t>
      </w:r>
    </w:p>
    <w:p w14:paraId="7CBC28F7" w14:textId="77777777" w:rsidR="00377927" w:rsidRDefault="00215B50">
      <w:pPr>
        <w:pStyle w:val="ListParagraph"/>
        <w:numPr>
          <w:ilvl w:val="0"/>
          <w:numId w:val="2"/>
        </w:numPr>
        <w:tabs>
          <w:tab w:val="left" w:pos="1163"/>
        </w:tabs>
        <w:ind w:left="1163" w:hanging="335"/>
        <w:rPr>
          <w:sz w:val="24"/>
        </w:rPr>
      </w:pPr>
      <w:r>
        <w:rPr>
          <w:sz w:val="24"/>
        </w:rPr>
        <w:t>To</w:t>
      </w:r>
      <w:r>
        <w:rPr>
          <w:spacing w:val="-5"/>
          <w:sz w:val="24"/>
        </w:rPr>
        <w:t xml:space="preserve"> </w:t>
      </w:r>
      <w:r>
        <w:rPr>
          <w:sz w:val="24"/>
        </w:rPr>
        <w:t>approve</w:t>
      </w:r>
      <w:r>
        <w:rPr>
          <w:spacing w:val="-4"/>
          <w:sz w:val="24"/>
        </w:rPr>
        <w:t xml:space="preserve"> </w:t>
      </w:r>
      <w:r>
        <w:rPr>
          <w:sz w:val="24"/>
        </w:rPr>
        <w:t>membership</w:t>
      </w:r>
      <w:r>
        <w:rPr>
          <w:spacing w:val="-2"/>
          <w:sz w:val="24"/>
        </w:rPr>
        <w:t xml:space="preserve"> applications.</w:t>
      </w:r>
    </w:p>
    <w:p w14:paraId="597C8916" w14:textId="77777777" w:rsidR="00377927" w:rsidRDefault="00215B50">
      <w:pPr>
        <w:pStyle w:val="ListParagraph"/>
        <w:numPr>
          <w:ilvl w:val="0"/>
          <w:numId w:val="2"/>
        </w:numPr>
        <w:tabs>
          <w:tab w:val="left" w:pos="1163"/>
        </w:tabs>
        <w:ind w:left="108" w:right="307" w:firstLine="720"/>
        <w:rPr>
          <w:sz w:val="24"/>
        </w:rPr>
      </w:pPr>
      <w:r>
        <w:rPr>
          <w:sz w:val="24"/>
        </w:rPr>
        <w:t>To</w:t>
      </w:r>
      <w:r>
        <w:rPr>
          <w:spacing w:val="-4"/>
          <w:sz w:val="24"/>
        </w:rPr>
        <w:t xml:space="preserve"> </w:t>
      </w:r>
      <w:r>
        <w:rPr>
          <w:sz w:val="24"/>
        </w:rPr>
        <w:t>select</w:t>
      </w:r>
      <w:r>
        <w:rPr>
          <w:spacing w:val="-5"/>
          <w:sz w:val="24"/>
        </w:rPr>
        <w:t xml:space="preserve"> </w:t>
      </w:r>
      <w:r>
        <w:rPr>
          <w:sz w:val="24"/>
        </w:rPr>
        <w:t>and</w:t>
      </w:r>
      <w:r>
        <w:rPr>
          <w:spacing w:val="-2"/>
          <w:sz w:val="24"/>
        </w:rPr>
        <w:t xml:space="preserve"> </w:t>
      </w:r>
      <w:r>
        <w:rPr>
          <w:sz w:val="24"/>
        </w:rPr>
        <w:t>appoint</w:t>
      </w:r>
      <w:r>
        <w:rPr>
          <w:spacing w:val="-2"/>
          <w:sz w:val="24"/>
        </w:rPr>
        <w:t xml:space="preserve"> </w:t>
      </w:r>
      <w:r>
        <w:rPr>
          <w:sz w:val="24"/>
        </w:rPr>
        <w:t>all</w:t>
      </w:r>
      <w:r>
        <w:rPr>
          <w:spacing w:val="-3"/>
          <w:sz w:val="24"/>
        </w:rPr>
        <w:t xml:space="preserve"> </w:t>
      </w:r>
      <w:r>
        <w:rPr>
          <w:sz w:val="24"/>
        </w:rPr>
        <w:t>officers,</w:t>
      </w:r>
      <w:r>
        <w:rPr>
          <w:spacing w:val="-2"/>
          <w:sz w:val="24"/>
        </w:rPr>
        <w:t xml:space="preserve"> </w:t>
      </w:r>
      <w:r>
        <w:rPr>
          <w:sz w:val="24"/>
        </w:rPr>
        <w:t>agents</w:t>
      </w:r>
      <w:r>
        <w:rPr>
          <w:spacing w:val="-3"/>
          <w:sz w:val="24"/>
        </w:rPr>
        <w:t xml:space="preserve"> </w:t>
      </w:r>
      <w:r>
        <w:rPr>
          <w:sz w:val="24"/>
        </w:rPr>
        <w:t>or</w:t>
      </w:r>
      <w:r>
        <w:rPr>
          <w:spacing w:val="-4"/>
          <w:sz w:val="24"/>
        </w:rPr>
        <w:t xml:space="preserve"> </w:t>
      </w:r>
      <w:r>
        <w:rPr>
          <w:sz w:val="24"/>
        </w:rPr>
        <w:t>employees</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District,</w:t>
      </w:r>
      <w:r>
        <w:rPr>
          <w:spacing w:val="-2"/>
          <w:sz w:val="24"/>
        </w:rPr>
        <w:t xml:space="preserve"> </w:t>
      </w:r>
      <w:r>
        <w:rPr>
          <w:sz w:val="24"/>
        </w:rPr>
        <w:t>prescribe</w:t>
      </w:r>
      <w:r>
        <w:rPr>
          <w:spacing w:val="-2"/>
          <w:sz w:val="24"/>
        </w:rPr>
        <w:t xml:space="preserve"> </w:t>
      </w:r>
      <w:r>
        <w:rPr>
          <w:sz w:val="24"/>
        </w:rPr>
        <w:t>such duties and designate such powers as may not be inconsistent with these bylaws, fix their compensation and pay for faithful services.</w:t>
      </w:r>
    </w:p>
    <w:p w14:paraId="19A3E67D" w14:textId="77777777" w:rsidR="00377927" w:rsidRDefault="00215B50">
      <w:pPr>
        <w:pStyle w:val="ListParagraph"/>
        <w:numPr>
          <w:ilvl w:val="0"/>
          <w:numId w:val="2"/>
        </w:numPr>
        <w:tabs>
          <w:tab w:val="left" w:pos="1149"/>
        </w:tabs>
        <w:ind w:left="108" w:right="389" w:firstLine="720"/>
        <w:rPr>
          <w:sz w:val="24"/>
        </w:rPr>
      </w:pPr>
      <w:r>
        <w:rPr>
          <w:sz w:val="24"/>
        </w:rPr>
        <w:t>To</w:t>
      </w:r>
      <w:r>
        <w:rPr>
          <w:spacing w:val="-2"/>
          <w:sz w:val="24"/>
        </w:rPr>
        <w:t xml:space="preserve"> </w:t>
      </w:r>
      <w:r>
        <w:rPr>
          <w:sz w:val="24"/>
        </w:rPr>
        <w:t>borrow</w:t>
      </w:r>
      <w:r>
        <w:rPr>
          <w:spacing w:val="-1"/>
          <w:sz w:val="24"/>
        </w:rPr>
        <w:t xml:space="preserve"> </w:t>
      </w:r>
      <w:r>
        <w:rPr>
          <w:sz w:val="24"/>
        </w:rPr>
        <w:t>from any</w:t>
      </w:r>
      <w:r>
        <w:rPr>
          <w:spacing w:val="-3"/>
          <w:sz w:val="24"/>
        </w:rPr>
        <w:t xml:space="preserve"> </w:t>
      </w:r>
      <w:r>
        <w:rPr>
          <w:sz w:val="24"/>
        </w:rPr>
        <w:t>source,</w:t>
      </w:r>
      <w:r>
        <w:rPr>
          <w:spacing w:val="-3"/>
          <w:sz w:val="24"/>
        </w:rPr>
        <w:t xml:space="preserve"> </w:t>
      </w:r>
      <w:r>
        <w:rPr>
          <w:sz w:val="24"/>
        </w:rPr>
        <w:t>money, goods</w:t>
      </w:r>
      <w:r>
        <w:rPr>
          <w:spacing w:val="-3"/>
          <w:sz w:val="24"/>
        </w:rPr>
        <w:t xml:space="preserve"> </w:t>
      </w:r>
      <w:r>
        <w:rPr>
          <w:sz w:val="24"/>
        </w:rPr>
        <w:t>or</w:t>
      </w:r>
      <w:r>
        <w:rPr>
          <w:spacing w:val="-2"/>
          <w:sz w:val="24"/>
        </w:rPr>
        <w:t xml:space="preserve"> </w:t>
      </w:r>
      <w:r>
        <w:rPr>
          <w:sz w:val="24"/>
        </w:rPr>
        <w:t>services</w:t>
      </w:r>
      <w:r>
        <w:rPr>
          <w:spacing w:val="-1"/>
          <w:sz w:val="24"/>
        </w:rPr>
        <w:t xml:space="preserve"> </w:t>
      </w:r>
      <w:r>
        <w:rPr>
          <w:sz w:val="24"/>
        </w:rPr>
        <w:t>and</w:t>
      </w:r>
      <w:r>
        <w:rPr>
          <w:spacing w:val="-2"/>
          <w:sz w:val="24"/>
        </w:rPr>
        <w:t xml:space="preserve"> </w:t>
      </w:r>
      <w:r>
        <w:rPr>
          <w:sz w:val="24"/>
        </w:rPr>
        <w:t>to</w:t>
      </w:r>
      <w:r>
        <w:rPr>
          <w:spacing w:val="-2"/>
          <w:sz w:val="24"/>
        </w:rPr>
        <w:t xml:space="preserve"> </w:t>
      </w:r>
      <w:r>
        <w:rPr>
          <w:sz w:val="24"/>
        </w:rPr>
        <w:t>make and issue</w:t>
      </w:r>
      <w:r>
        <w:rPr>
          <w:spacing w:val="-2"/>
          <w:sz w:val="24"/>
        </w:rPr>
        <w:t xml:space="preserve"> </w:t>
      </w:r>
      <w:r>
        <w:rPr>
          <w:sz w:val="24"/>
        </w:rPr>
        <w:t>notes and</w:t>
      </w:r>
      <w:r>
        <w:rPr>
          <w:spacing w:val="-5"/>
          <w:sz w:val="24"/>
        </w:rPr>
        <w:t xml:space="preserve"> </w:t>
      </w:r>
      <w:r>
        <w:rPr>
          <w:sz w:val="24"/>
        </w:rPr>
        <w:t>other</w:t>
      </w:r>
      <w:r>
        <w:rPr>
          <w:spacing w:val="-5"/>
          <w:sz w:val="24"/>
        </w:rPr>
        <w:t xml:space="preserve"> </w:t>
      </w:r>
      <w:r>
        <w:rPr>
          <w:sz w:val="24"/>
        </w:rPr>
        <w:t>negotiable</w:t>
      </w:r>
      <w:r>
        <w:rPr>
          <w:spacing w:val="-5"/>
          <w:sz w:val="24"/>
        </w:rPr>
        <w:t xml:space="preserve"> </w:t>
      </w:r>
      <w:r>
        <w:rPr>
          <w:sz w:val="24"/>
        </w:rPr>
        <w:t>or</w:t>
      </w:r>
      <w:r>
        <w:rPr>
          <w:spacing w:val="-5"/>
          <w:sz w:val="24"/>
        </w:rPr>
        <w:t xml:space="preserve"> </w:t>
      </w:r>
      <w:r>
        <w:rPr>
          <w:sz w:val="24"/>
        </w:rPr>
        <w:t>non-negotiable</w:t>
      </w:r>
      <w:r>
        <w:rPr>
          <w:spacing w:val="-3"/>
          <w:sz w:val="24"/>
        </w:rPr>
        <w:t xml:space="preserve"> </w:t>
      </w:r>
      <w:r>
        <w:rPr>
          <w:sz w:val="24"/>
        </w:rPr>
        <w:t>instruments</w:t>
      </w:r>
      <w:r>
        <w:rPr>
          <w:spacing w:val="-4"/>
          <w:sz w:val="24"/>
        </w:rPr>
        <w:t xml:space="preserve"> </w:t>
      </w:r>
      <w:r>
        <w:rPr>
          <w:sz w:val="24"/>
        </w:rPr>
        <w:t>evidencing</w:t>
      </w:r>
      <w:r>
        <w:rPr>
          <w:spacing w:val="-3"/>
          <w:sz w:val="24"/>
        </w:rPr>
        <w:t xml:space="preserve"> </w:t>
      </w:r>
      <w:r>
        <w:rPr>
          <w:sz w:val="24"/>
        </w:rPr>
        <w:t>indebtedness</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District;</w:t>
      </w:r>
      <w:r>
        <w:rPr>
          <w:spacing w:val="-3"/>
          <w:sz w:val="24"/>
        </w:rPr>
        <w:t xml:space="preserve"> </w:t>
      </w:r>
      <w:r>
        <w:rPr>
          <w:sz w:val="24"/>
        </w:rPr>
        <w:t>to make and issue mortgages, deeds of trust, pledges of revenue, trust agreements, security agreements and financing statements, and other instruments evidencing a security interest in the assets of the District; and, to do every act and thing necessary to effectuate the same.</w:t>
      </w:r>
    </w:p>
    <w:p w14:paraId="3FCE068D" w14:textId="77777777" w:rsidR="00377927" w:rsidRDefault="00215B50">
      <w:pPr>
        <w:pStyle w:val="ListParagraph"/>
        <w:numPr>
          <w:ilvl w:val="0"/>
          <w:numId w:val="2"/>
        </w:numPr>
        <w:tabs>
          <w:tab w:val="left" w:pos="1163"/>
        </w:tabs>
        <w:ind w:left="108" w:right="386" w:firstLine="720"/>
        <w:jc w:val="both"/>
        <w:rPr>
          <w:sz w:val="24"/>
        </w:rPr>
      </w:pPr>
      <w:r>
        <w:rPr>
          <w:sz w:val="24"/>
        </w:rPr>
        <w:t xml:space="preserve">To prescribe, adopt and amend, from time to time such equitable uniform rules and regulations as, </w:t>
      </w:r>
      <w:proofErr w:type="gramStart"/>
      <w:r>
        <w:rPr>
          <w:sz w:val="24"/>
        </w:rPr>
        <w:t>in</w:t>
      </w:r>
      <w:proofErr w:type="gramEnd"/>
      <w:r>
        <w:rPr>
          <w:sz w:val="24"/>
        </w:rPr>
        <w:t xml:space="preserve"> its</w:t>
      </w:r>
      <w:r>
        <w:rPr>
          <w:spacing w:val="-2"/>
          <w:sz w:val="24"/>
        </w:rPr>
        <w:t xml:space="preserve"> </w:t>
      </w:r>
      <w:r>
        <w:rPr>
          <w:sz w:val="24"/>
        </w:rPr>
        <w:t>discretion,</w:t>
      </w:r>
      <w:r>
        <w:rPr>
          <w:spacing w:val="-2"/>
          <w:sz w:val="24"/>
        </w:rPr>
        <w:t xml:space="preserve"> </w:t>
      </w:r>
      <w:r>
        <w:rPr>
          <w:sz w:val="24"/>
        </w:rPr>
        <w:t>may</w:t>
      </w:r>
      <w:r>
        <w:rPr>
          <w:spacing w:val="-2"/>
          <w:sz w:val="24"/>
        </w:rPr>
        <w:t xml:space="preserve"> </w:t>
      </w:r>
      <w:r>
        <w:rPr>
          <w:sz w:val="24"/>
        </w:rPr>
        <w:t>be</w:t>
      </w:r>
      <w:r>
        <w:rPr>
          <w:spacing w:val="-1"/>
          <w:sz w:val="24"/>
        </w:rPr>
        <w:t xml:space="preserve"> </w:t>
      </w:r>
      <w:r>
        <w:rPr>
          <w:sz w:val="24"/>
        </w:rPr>
        <w:t>deemed essential</w:t>
      </w:r>
      <w:r>
        <w:rPr>
          <w:spacing w:val="-3"/>
          <w:sz w:val="24"/>
        </w:rPr>
        <w:t xml:space="preserve"> </w:t>
      </w:r>
      <w:r>
        <w:rPr>
          <w:sz w:val="24"/>
        </w:rPr>
        <w:t>or</w:t>
      </w:r>
      <w:r>
        <w:rPr>
          <w:spacing w:val="-1"/>
          <w:sz w:val="24"/>
        </w:rPr>
        <w:t xml:space="preserve"> </w:t>
      </w:r>
      <w:r>
        <w:rPr>
          <w:sz w:val="24"/>
        </w:rPr>
        <w:t>convenient for</w:t>
      </w:r>
      <w:r>
        <w:rPr>
          <w:spacing w:val="-1"/>
          <w:sz w:val="24"/>
        </w:rPr>
        <w:t xml:space="preserve"> </w:t>
      </w:r>
      <w:r>
        <w:rPr>
          <w:sz w:val="24"/>
        </w:rPr>
        <w:t>the conduct of</w:t>
      </w:r>
      <w:r>
        <w:rPr>
          <w:spacing w:val="-2"/>
          <w:sz w:val="24"/>
        </w:rPr>
        <w:t xml:space="preserve"> </w:t>
      </w:r>
      <w:r>
        <w:rPr>
          <w:sz w:val="24"/>
        </w:rPr>
        <w:t>the business</w:t>
      </w:r>
      <w:r>
        <w:rPr>
          <w:spacing w:val="-4"/>
          <w:sz w:val="24"/>
        </w:rPr>
        <w:t xml:space="preserve"> </w:t>
      </w:r>
      <w:r>
        <w:rPr>
          <w:sz w:val="24"/>
        </w:rPr>
        <w:t>and</w:t>
      </w:r>
      <w:r>
        <w:rPr>
          <w:spacing w:val="-1"/>
          <w:sz w:val="24"/>
        </w:rPr>
        <w:t xml:space="preserve"> </w:t>
      </w:r>
      <w:r>
        <w:rPr>
          <w:sz w:val="24"/>
        </w:rPr>
        <w:t>affairs</w:t>
      </w:r>
      <w:r>
        <w:rPr>
          <w:spacing w:val="-2"/>
          <w:sz w:val="24"/>
        </w:rPr>
        <w:t xml:space="preserve"> </w:t>
      </w:r>
      <w:r>
        <w:rPr>
          <w:sz w:val="24"/>
        </w:rPr>
        <w:t>of</w:t>
      </w:r>
      <w:r>
        <w:rPr>
          <w:spacing w:val="-4"/>
          <w:sz w:val="24"/>
        </w:rPr>
        <w:t xml:space="preserve"> </w:t>
      </w:r>
      <w:r>
        <w:rPr>
          <w:sz w:val="24"/>
        </w:rPr>
        <w:t>the</w:t>
      </w:r>
      <w:r>
        <w:rPr>
          <w:spacing w:val="-1"/>
          <w:sz w:val="24"/>
        </w:rPr>
        <w:t xml:space="preserve"> </w:t>
      </w:r>
      <w:r>
        <w:rPr>
          <w:sz w:val="24"/>
        </w:rPr>
        <w:t>District</w:t>
      </w:r>
      <w:r>
        <w:rPr>
          <w:spacing w:val="-1"/>
          <w:sz w:val="24"/>
        </w:rPr>
        <w:t xml:space="preserve"> </w:t>
      </w:r>
      <w:r>
        <w:rPr>
          <w:sz w:val="24"/>
        </w:rPr>
        <w:t>and</w:t>
      </w:r>
      <w:r>
        <w:rPr>
          <w:spacing w:val="-3"/>
          <w:sz w:val="24"/>
        </w:rPr>
        <w:t xml:space="preserve"> </w:t>
      </w:r>
      <w:r>
        <w:rPr>
          <w:sz w:val="24"/>
        </w:rPr>
        <w:t>the</w:t>
      </w:r>
      <w:r>
        <w:rPr>
          <w:spacing w:val="-3"/>
          <w:sz w:val="24"/>
        </w:rPr>
        <w:t xml:space="preserve"> </w:t>
      </w:r>
      <w:r>
        <w:rPr>
          <w:sz w:val="24"/>
        </w:rPr>
        <w:t>guidance</w:t>
      </w:r>
      <w:r>
        <w:rPr>
          <w:spacing w:val="-1"/>
          <w:sz w:val="24"/>
        </w:rPr>
        <w:t xml:space="preserve"> </w:t>
      </w:r>
      <w:r>
        <w:rPr>
          <w:sz w:val="24"/>
        </w:rPr>
        <w:t>and</w:t>
      </w:r>
      <w:r>
        <w:rPr>
          <w:spacing w:val="-1"/>
          <w:sz w:val="24"/>
        </w:rPr>
        <w:t xml:space="preserve"> </w:t>
      </w:r>
      <w:r>
        <w:rPr>
          <w:sz w:val="24"/>
        </w:rPr>
        <w:t>control</w:t>
      </w:r>
      <w:r>
        <w:rPr>
          <w:spacing w:val="-5"/>
          <w:sz w:val="24"/>
        </w:rPr>
        <w:t xml:space="preserve"> </w:t>
      </w:r>
      <w:r>
        <w:rPr>
          <w:sz w:val="24"/>
        </w:rPr>
        <w:t>of</w:t>
      </w:r>
      <w:r>
        <w:rPr>
          <w:spacing w:val="-1"/>
          <w:sz w:val="24"/>
        </w:rPr>
        <w:t xml:space="preserve"> </w:t>
      </w:r>
      <w:r>
        <w:rPr>
          <w:sz w:val="24"/>
        </w:rPr>
        <w:t>its</w:t>
      </w:r>
      <w:r>
        <w:rPr>
          <w:spacing w:val="-2"/>
          <w:sz w:val="24"/>
        </w:rPr>
        <w:t xml:space="preserve"> </w:t>
      </w:r>
      <w:r>
        <w:rPr>
          <w:sz w:val="24"/>
        </w:rPr>
        <w:t>officers</w:t>
      </w:r>
      <w:r>
        <w:rPr>
          <w:spacing w:val="-2"/>
          <w:sz w:val="24"/>
        </w:rPr>
        <w:t xml:space="preserve"> </w:t>
      </w:r>
      <w:r>
        <w:rPr>
          <w:sz w:val="24"/>
        </w:rPr>
        <w:t>and</w:t>
      </w:r>
      <w:r>
        <w:rPr>
          <w:spacing w:val="-3"/>
          <w:sz w:val="24"/>
        </w:rPr>
        <w:t xml:space="preserve"> </w:t>
      </w:r>
      <w:r>
        <w:rPr>
          <w:sz w:val="24"/>
        </w:rPr>
        <w:t>employees, and to prescribe adequate penalties for the breach thereof.</w:t>
      </w:r>
    </w:p>
    <w:p w14:paraId="5DDE3174" w14:textId="77777777" w:rsidR="00377927" w:rsidRDefault="00215B50">
      <w:pPr>
        <w:pStyle w:val="ListParagraph"/>
        <w:numPr>
          <w:ilvl w:val="0"/>
          <w:numId w:val="2"/>
        </w:numPr>
        <w:tabs>
          <w:tab w:val="left" w:pos="1163"/>
        </w:tabs>
        <w:ind w:left="108" w:right="108" w:firstLine="720"/>
        <w:rPr>
          <w:sz w:val="24"/>
        </w:rPr>
      </w:pPr>
      <w:r>
        <w:rPr>
          <w:sz w:val="24"/>
        </w:rPr>
        <w:t>To</w:t>
      </w:r>
      <w:r>
        <w:rPr>
          <w:spacing w:val="-3"/>
          <w:sz w:val="24"/>
        </w:rPr>
        <w:t xml:space="preserve"> </w:t>
      </w:r>
      <w:r>
        <w:rPr>
          <w:sz w:val="24"/>
        </w:rPr>
        <w:t>order,</w:t>
      </w:r>
      <w:r>
        <w:rPr>
          <w:spacing w:val="-4"/>
          <w:sz w:val="24"/>
        </w:rPr>
        <w:t xml:space="preserve"> </w:t>
      </w:r>
      <w:r>
        <w:rPr>
          <w:sz w:val="24"/>
        </w:rPr>
        <w:t>at</w:t>
      </w:r>
      <w:r>
        <w:rPr>
          <w:spacing w:val="-1"/>
          <w:sz w:val="24"/>
        </w:rPr>
        <w:t xml:space="preserve"> </w:t>
      </w:r>
      <w:r>
        <w:rPr>
          <w:sz w:val="24"/>
        </w:rPr>
        <w:t>least</w:t>
      </w:r>
      <w:r>
        <w:rPr>
          <w:spacing w:val="-4"/>
          <w:sz w:val="24"/>
        </w:rPr>
        <w:t xml:space="preserve"> </w:t>
      </w:r>
      <w:r>
        <w:rPr>
          <w:sz w:val="24"/>
        </w:rPr>
        <w:t>once</w:t>
      </w:r>
      <w:r>
        <w:rPr>
          <w:spacing w:val="-1"/>
          <w:sz w:val="24"/>
        </w:rPr>
        <w:t xml:space="preserve"> </w:t>
      </w:r>
      <w:r>
        <w:rPr>
          <w:sz w:val="24"/>
        </w:rPr>
        <w:t>each</w:t>
      </w:r>
      <w:r>
        <w:rPr>
          <w:spacing w:val="-1"/>
          <w:sz w:val="24"/>
        </w:rPr>
        <w:t xml:space="preserve"> </w:t>
      </w:r>
      <w:r>
        <w:rPr>
          <w:sz w:val="24"/>
        </w:rPr>
        <w:t>year,</w:t>
      </w:r>
      <w:r>
        <w:rPr>
          <w:spacing w:val="-4"/>
          <w:sz w:val="24"/>
        </w:rPr>
        <w:t xml:space="preserve"> </w:t>
      </w:r>
      <w:r>
        <w:rPr>
          <w:sz w:val="24"/>
        </w:rPr>
        <w:t>an</w:t>
      </w:r>
      <w:r>
        <w:rPr>
          <w:spacing w:val="-3"/>
          <w:sz w:val="24"/>
        </w:rPr>
        <w:t xml:space="preserve"> </w:t>
      </w:r>
      <w:r>
        <w:rPr>
          <w:sz w:val="24"/>
        </w:rPr>
        <w:t>audit</w:t>
      </w:r>
      <w:r>
        <w:rPr>
          <w:spacing w:val="-1"/>
          <w:sz w:val="24"/>
        </w:rPr>
        <w:t xml:space="preserve"> </w:t>
      </w:r>
      <w:r>
        <w:rPr>
          <w:sz w:val="24"/>
        </w:rPr>
        <w:t>of</w:t>
      </w:r>
      <w:r>
        <w:rPr>
          <w:spacing w:val="-1"/>
          <w:sz w:val="24"/>
        </w:rPr>
        <w:t xml:space="preserve"> </w:t>
      </w:r>
      <w:r>
        <w:rPr>
          <w:sz w:val="24"/>
        </w:rPr>
        <w:t>the</w:t>
      </w:r>
      <w:r>
        <w:rPr>
          <w:spacing w:val="-3"/>
          <w:sz w:val="24"/>
        </w:rPr>
        <w:t xml:space="preserve"> </w:t>
      </w:r>
      <w:r>
        <w:rPr>
          <w:sz w:val="24"/>
        </w:rPr>
        <w:t>books</w:t>
      </w:r>
      <w:r>
        <w:rPr>
          <w:spacing w:val="-2"/>
          <w:sz w:val="24"/>
        </w:rPr>
        <w:t xml:space="preserve"> </w:t>
      </w:r>
      <w:r>
        <w:rPr>
          <w:sz w:val="24"/>
        </w:rPr>
        <w:t>and</w:t>
      </w:r>
      <w:r>
        <w:rPr>
          <w:spacing w:val="-3"/>
          <w:sz w:val="24"/>
        </w:rPr>
        <w:t xml:space="preserve"> </w:t>
      </w:r>
      <w:r>
        <w:rPr>
          <w:sz w:val="24"/>
        </w:rPr>
        <w:t>accounts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District</w:t>
      </w:r>
      <w:r>
        <w:rPr>
          <w:spacing w:val="-1"/>
          <w:sz w:val="24"/>
        </w:rPr>
        <w:t xml:space="preserve"> </w:t>
      </w:r>
      <w:r>
        <w:rPr>
          <w:sz w:val="24"/>
        </w:rPr>
        <w:t>by a competent public auditor or accountant.</w:t>
      </w:r>
      <w:r>
        <w:rPr>
          <w:spacing w:val="40"/>
          <w:sz w:val="24"/>
        </w:rPr>
        <w:t xml:space="preserve"> </w:t>
      </w:r>
      <w:r>
        <w:rPr>
          <w:sz w:val="24"/>
        </w:rPr>
        <w:t xml:space="preserve">The report prepared by </w:t>
      </w:r>
      <w:proofErr w:type="gramStart"/>
      <w:r>
        <w:rPr>
          <w:sz w:val="24"/>
        </w:rPr>
        <w:t>such</w:t>
      </w:r>
      <w:proofErr w:type="gramEnd"/>
      <w:r>
        <w:rPr>
          <w:sz w:val="24"/>
        </w:rPr>
        <w:t xml:space="preserve"> auditor or accountant shall</w:t>
      </w:r>
      <w:r>
        <w:rPr>
          <w:spacing w:val="-3"/>
          <w:sz w:val="24"/>
        </w:rPr>
        <w:t xml:space="preserve"> </w:t>
      </w:r>
      <w:r>
        <w:rPr>
          <w:sz w:val="24"/>
        </w:rPr>
        <w:t>be</w:t>
      </w:r>
      <w:r>
        <w:rPr>
          <w:spacing w:val="-4"/>
          <w:sz w:val="24"/>
        </w:rPr>
        <w:t xml:space="preserve"> </w:t>
      </w:r>
      <w:r>
        <w:rPr>
          <w:sz w:val="24"/>
        </w:rPr>
        <w:t>made</w:t>
      </w:r>
      <w:r>
        <w:rPr>
          <w:spacing w:val="-4"/>
          <w:sz w:val="24"/>
        </w:rPr>
        <w:t xml:space="preserve"> </w:t>
      </w:r>
      <w:r>
        <w:rPr>
          <w:sz w:val="24"/>
        </w:rPr>
        <w:t>available</w:t>
      </w:r>
      <w:r>
        <w:rPr>
          <w:spacing w:val="-2"/>
          <w:sz w:val="24"/>
        </w:rPr>
        <w:t xml:space="preserve"> </w:t>
      </w:r>
      <w:r>
        <w:rPr>
          <w:sz w:val="24"/>
        </w:rPr>
        <w:t>at</w:t>
      </w:r>
      <w:r>
        <w:rPr>
          <w:spacing w:val="-5"/>
          <w:sz w:val="24"/>
        </w:rPr>
        <w:t xml:space="preserve"> </w:t>
      </w:r>
      <w:r>
        <w:rPr>
          <w:sz w:val="24"/>
        </w:rPr>
        <w:t>the</w:t>
      </w:r>
      <w:r>
        <w:rPr>
          <w:spacing w:val="-4"/>
          <w:sz w:val="24"/>
        </w:rPr>
        <w:t xml:space="preserve"> </w:t>
      </w:r>
      <w:r>
        <w:rPr>
          <w:sz w:val="24"/>
        </w:rPr>
        <w:t>District</w:t>
      </w:r>
      <w:r>
        <w:rPr>
          <w:spacing w:val="-2"/>
          <w:sz w:val="24"/>
        </w:rPr>
        <w:t xml:space="preserve"> </w:t>
      </w:r>
      <w:r>
        <w:rPr>
          <w:sz w:val="24"/>
        </w:rPr>
        <w:t>office</w:t>
      </w:r>
      <w:r>
        <w:rPr>
          <w:spacing w:val="-4"/>
          <w:sz w:val="24"/>
        </w:rPr>
        <w:t xml:space="preserve"> </w:t>
      </w:r>
      <w:r>
        <w:rPr>
          <w:sz w:val="24"/>
        </w:rPr>
        <w:t>and</w:t>
      </w:r>
      <w:r>
        <w:rPr>
          <w:spacing w:val="-2"/>
          <w:sz w:val="24"/>
        </w:rPr>
        <w:t xml:space="preserve"> </w:t>
      </w:r>
      <w:r>
        <w:rPr>
          <w:sz w:val="24"/>
        </w:rPr>
        <w:t>posted</w:t>
      </w:r>
      <w:r>
        <w:rPr>
          <w:spacing w:val="-2"/>
          <w:sz w:val="24"/>
        </w:rPr>
        <w:t xml:space="preserve"> </w:t>
      </w:r>
      <w:r>
        <w:rPr>
          <w:sz w:val="24"/>
        </w:rPr>
        <w:t>electronically.</w:t>
      </w:r>
      <w:r>
        <w:rPr>
          <w:spacing w:val="40"/>
          <w:sz w:val="24"/>
        </w:rPr>
        <w:t xml:space="preserve"> </w:t>
      </w:r>
      <w:r>
        <w:rPr>
          <w:sz w:val="24"/>
        </w:rPr>
        <w:t>A</w:t>
      </w:r>
      <w:r>
        <w:rPr>
          <w:spacing w:val="-2"/>
          <w:sz w:val="24"/>
        </w:rPr>
        <w:t xml:space="preserve"> </w:t>
      </w:r>
      <w:r>
        <w:rPr>
          <w:sz w:val="24"/>
        </w:rPr>
        <w:t>financial</w:t>
      </w:r>
      <w:r>
        <w:rPr>
          <w:spacing w:val="-3"/>
          <w:sz w:val="24"/>
        </w:rPr>
        <w:t xml:space="preserve"> </w:t>
      </w:r>
      <w:r>
        <w:rPr>
          <w:sz w:val="24"/>
        </w:rPr>
        <w:t>statement</w:t>
      </w:r>
      <w:r>
        <w:rPr>
          <w:spacing w:val="-2"/>
          <w:sz w:val="24"/>
        </w:rPr>
        <w:t xml:space="preserve"> </w:t>
      </w:r>
      <w:r>
        <w:rPr>
          <w:sz w:val="24"/>
        </w:rPr>
        <w:t>and current budget shall be submitted to the members of the District at the annual meeting.</w:t>
      </w:r>
      <w:r>
        <w:rPr>
          <w:spacing w:val="79"/>
          <w:sz w:val="24"/>
        </w:rPr>
        <w:t xml:space="preserve"> </w:t>
      </w:r>
      <w:r>
        <w:rPr>
          <w:sz w:val="24"/>
        </w:rPr>
        <w:t xml:space="preserve">Copies of such audits and budgets shall be submitted to such parties as may be required by other </w:t>
      </w:r>
      <w:r>
        <w:rPr>
          <w:spacing w:val="-2"/>
          <w:sz w:val="24"/>
        </w:rPr>
        <w:t>agreements.</w:t>
      </w:r>
    </w:p>
    <w:p w14:paraId="301C0E00" w14:textId="77777777" w:rsidR="00377927" w:rsidRDefault="00215B50">
      <w:pPr>
        <w:pStyle w:val="ListParagraph"/>
        <w:numPr>
          <w:ilvl w:val="0"/>
          <w:numId w:val="2"/>
        </w:numPr>
        <w:tabs>
          <w:tab w:val="left" w:pos="1095"/>
        </w:tabs>
        <w:ind w:left="108" w:right="146" w:firstLine="720"/>
        <w:rPr>
          <w:sz w:val="24"/>
        </w:rPr>
      </w:pPr>
      <w:r>
        <w:rPr>
          <w:sz w:val="24"/>
        </w:rPr>
        <w:t>To fix and alter the charges to be paid by each participating member for services rendered</w:t>
      </w:r>
      <w:r>
        <w:rPr>
          <w:spacing w:val="-1"/>
          <w:sz w:val="24"/>
        </w:rPr>
        <w:t xml:space="preserve"> </w:t>
      </w:r>
      <w:r>
        <w:rPr>
          <w:sz w:val="24"/>
        </w:rPr>
        <w:t>by</w:t>
      </w:r>
      <w:r>
        <w:rPr>
          <w:spacing w:val="-4"/>
          <w:sz w:val="24"/>
        </w:rPr>
        <w:t xml:space="preserve"> </w:t>
      </w:r>
      <w:r>
        <w:rPr>
          <w:sz w:val="24"/>
        </w:rPr>
        <w:t>the</w:t>
      </w:r>
      <w:r>
        <w:rPr>
          <w:spacing w:val="-3"/>
          <w:sz w:val="24"/>
        </w:rPr>
        <w:t xml:space="preserve"> </w:t>
      </w:r>
      <w:r>
        <w:rPr>
          <w:sz w:val="24"/>
        </w:rPr>
        <w:t>District</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member,</w:t>
      </w:r>
      <w:r>
        <w:rPr>
          <w:spacing w:val="-1"/>
          <w:sz w:val="24"/>
        </w:rPr>
        <w:t xml:space="preserve"> </w:t>
      </w:r>
      <w:r>
        <w:rPr>
          <w:sz w:val="24"/>
        </w:rPr>
        <w:t>including</w:t>
      </w:r>
      <w:r>
        <w:rPr>
          <w:spacing w:val="-1"/>
          <w:sz w:val="24"/>
        </w:rPr>
        <w:t xml:space="preserve"> </w:t>
      </w:r>
      <w:r>
        <w:rPr>
          <w:sz w:val="24"/>
        </w:rPr>
        <w:t>connection</w:t>
      </w:r>
      <w:r>
        <w:rPr>
          <w:spacing w:val="-1"/>
          <w:sz w:val="24"/>
        </w:rPr>
        <w:t xml:space="preserve"> </w:t>
      </w:r>
      <w:r>
        <w:rPr>
          <w:sz w:val="24"/>
        </w:rPr>
        <w:t>fees</w:t>
      </w:r>
      <w:r>
        <w:rPr>
          <w:spacing w:val="-2"/>
          <w:sz w:val="24"/>
        </w:rPr>
        <w:t xml:space="preserve"> </w:t>
      </w:r>
      <w:r>
        <w:rPr>
          <w:sz w:val="24"/>
        </w:rPr>
        <w:t>where</w:t>
      </w:r>
      <w:r>
        <w:rPr>
          <w:spacing w:val="-1"/>
          <w:sz w:val="24"/>
        </w:rPr>
        <w:t xml:space="preserve"> </w:t>
      </w:r>
      <w:r>
        <w:rPr>
          <w:sz w:val="24"/>
        </w:rPr>
        <w:t>such</w:t>
      </w:r>
      <w:r>
        <w:rPr>
          <w:spacing w:val="-3"/>
          <w:sz w:val="24"/>
        </w:rPr>
        <w:t xml:space="preserve"> </w:t>
      </w:r>
      <w:r>
        <w:rPr>
          <w:sz w:val="24"/>
        </w:rPr>
        <w:t>are</w:t>
      </w:r>
      <w:r>
        <w:rPr>
          <w:spacing w:val="-3"/>
          <w:sz w:val="24"/>
        </w:rPr>
        <w:t xml:space="preserve"> </w:t>
      </w:r>
      <w:r>
        <w:rPr>
          <w:sz w:val="24"/>
        </w:rPr>
        <w:t>deemed</w:t>
      </w:r>
      <w:r>
        <w:rPr>
          <w:spacing w:val="-1"/>
          <w:sz w:val="24"/>
        </w:rPr>
        <w:t xml:space="preserve"> </w:t>
      </w:r>
      <w:r>
        <w:rPr>
          <w:sz w:val="24"/>
        </w:rPr>
        <w:t>to</w:t>
      </w:r>
      <w:r>
        <w:rPr>
          <w:spacing w:val="-1"/>
          <w:sz w:val="24"/>
        </w:rPr>
        <w:t xml:space="preserve"> </w:t>
      </w:r>
      <w:r>
        <w:rPr>
          <w:sz w:val="24"/>
        </w:rPr>
        <w:t>be necessary</w:t>
      </w:r>
      <w:r>
        <w:rPr>
          <w:spacing w:val="-2"/>
          <w:sz w:val="24"/>
        </w:rPr>
        <w:t xml:space="preserve"> </w:t>
      </w:r>
      <w:r>
        <w:rPr>
          <w:sz w:val="24"/>
        </w:rPr>
        <w:t>by</w:t>
      </w:r>
      <w:r>
        <w:rPr>
          <w:spacing w:val="-2"/>
          <w:sz w:val="24"/>
        </w:rPr>
        <w:t xml:space="preserve"> </w:t>
      </w:r>
      <w:r>
        <w:rPr>
          <w:sz w:val="24"/>
        </w:rPr>
        <w:t>the</w:t>
      </w:r>
      <w:r>
        <w:rPr>
          <w:spacing w:val="-3"/>
          <w:sz w:val="24"/>
        </w:rPr>
        <w:t xml:space="preserve"> </w:t>
      </w:r>
      <w:r>
        <w:rPr>
          <w:sz w:val="24"/>
        </w:rPr>
        <w:t>directors,</w:t>
      </w:r>
      <w:r>
        <w:rPr>
          <w:spacing w:val="-1"/>
          <w:sz w:val="24"/>
        </w:rPr>
        <w:t xml:space="preserve"> </w:t>
      </w:r>
      <w:r>
        <w:rPr>
          <w:sz w:val="24"/>
        </w:rPr>
        <w:t>and</w:t>
      </w:r>
      <w:r>
        <w:rPr>
          <w:spacing w:val="-1"/>
          <w:sz w:val="24"/>
        </w:rPr>
        <w:t xml:space="preserve"> </w:t>
      </w:r>
      <w:r>
        <w:rPr>
          <w:sz w:val="24"/>
        </w:rPr>
        <w:t>to</w:t>
      </w:r>
      <w:r>
        <w:rPr>
          <w:spacing w:val="-1"/>
          <w:sz w:val="24"/>
        </w:rPr>
        <w:t xml:space="preserve"> </w:t>
      </w:r>
      <w:r>
        <w:rPr>
          <w:sz w:val="24"/>
        </w:rPr>
        <w:t>fix</w:t>
      </w:r>
      <w:r>
        <w:rPr>
          <w:spacing w:val="-2"/>
          <w:sz w:val="24"/>
        </w:rPr>
        <w:t xml:space="preserve"> </w:t>
      </w:r>
      <w:r>
        <w:rPr>
          <w:sz w:val="24"/>
        </w:rPr>
        <w:t>and</w:t>
      </w:r>
      <w:r>
        <w:rPr>
          <w:spacing w:val="-3"/>
          <w:sz w:val="24"/>
        </w:rPr>
        <w:t xml:space="preserve"> </w:t>
      </w:r>
      <w:r>
        <w:rPr>
          <w:sz w:val="24"/>
        </w:rPr>
        <w:t>alter</w:t>
      </w:r>
      <w:r>
        <w:rPr>
          <w:spacing w:val="-3"/>
          <w:sz w:val="24"/>
        </w:rPr>
        <w:t xml:space="preserve"> </w:t>
      </w:r>
      <w:r>
        <w:rPr>
          <w:sz w:val="24"/>
        </w:rPr>
        <w:t>the</w:t>
      </w:r>
      <w:r>
        <w:rPr>
          <w:spacing w:val="-3"/>
          <w:sz w:val="24"/>
        </w:rPr>
        <w:t xml:space="preserve"> </w:t>
      </w:r>
      <w:r>
        <w:rPr>
          <w:sz w:val="24"/>
        </w:rPr>
        <w:t>method</w:t>
      </w:r>
      <w:r>
        <w:rPr>
          <w:spacing w:val="-1"/>
          <w:sz w:val="24"/>
        </w:rPr>
        <w:t xml:space="preserve"> </w:t>
      </w:r>
      <w:r>
        <w:rPr>
          <w:sz w:val="24"/>
        </w:rPr>
        <w:t>of</w:t>
      </w:r>
      <w:r>
        <w:rPr>
          <w:spacing w:val="-4"/>
          <w:sz w:val="24"/>
        </w:rPr>
        <w:t xml:space="preserve"> </w:t>
      </w:r>
      <w:r>
        <w:rPr>
          <w:sz w:val="24"/>
        </w:rPr>
        <w:t>billing,</w:t>
      </w:r>
      <w:r>
        <w:rPr>
          <w:spacing w:val="-4"/>
          <w:sz w:val="24"/>
        </w:rPr>
        <w:t xml:space="preserve"> </w:t>
      </w:r>
      <w:r>
        <w:rPr>
          <w:sz w:val="24"/>
        </w:rPr>
        <w:t>time</w:t>
      </w:r>
      <w:r>
        <w:rPr>
          <w:spacing w:val="-4"/>
          <w:sz w:val="24"/>
        </w:rPr>
        <w:t xml:space="preserve"> </w:t>
      </w:r>
      <w:r>
        <w:rPr>
          <w:sz w:val="24"/>
        </w:rPr>
        <w:t>of</w:t>
      </w:r>
      <w:r>
        <w:rPr>
          <w:spacing w:val="-1"/>
          <w:sz w:val="24"/>
        </w:rPr>
        <w:t xml:space="preserve"> </w:t>
      </w:r>
      <w:r>
        <w:rPr>
          <w:sz w:val="24"/>
        </w:rPr>
        <w:t>payment,</w:t>
      </w:r>
      <w:r>
        <w:rPr>
          <w:spacing w:val="-4"/>
          <w:sz w:val="24"/>
        </w:rPr>
        <w:t xml:space="preserve"> </w:t>
      </w:r>
      <w:r>
        <w:rPr>
          <w:sz w:val="24"/>
        </w:rPr>
        <w:t>manner</w:t>
      </w:r>
      <w:r>
        <w:rPr>
          <w:spacing w:val="-3"/>
          <w:sz w:val="24"/>
        </w:rPr>
        <w:t xml:space="preserve"> </w:t>
      </w:r>
      <w:r>
        <w:rPr>
          <w:sz w:val="24"/>
        </w:rPr>
        <w:t>of connection, and penalties for late or nonpayment of the same.</w:t>
      </w:r>
      <w:r>
        <w:rPr>
          <w:spacing w:val="40"/>
          <w:sz w:val="24"/>
        </w:rPr>
        <w:t xml:space="preserve"> </w:t>
      </w:r>
      <w:r>
        <w:rPr>
          <w:sz w:val="24"/>
        </w:rPr>
        <w:t xml:space="preserve">The board may establish one or </w:t>
      </w:r>
      <w:r>
        <w:rPr>
          <w:sz w:val="24"/>
        </w:rPr>
        <w:lastRenderedPageBreak/>
        <w:t>more classes of users.</w:t>
      </w:r>
      <w:r>
        <w:rPr>
          <w:spacing w:val="40"/>
          <w:sz w:val="24"/>
        </w:rPr>
        <w:t xml:space="preserve"> </w:t>
      </w:r>
      <w:r>
        <w:rPr>
          <w:sz w:val="24"/>
        </w:rPr>
        <w:t xml:space="preserve">All charges shall be uniform and </w:t>
      </w:r>
      <w:proofErr w:type="spellStart"/>
      <w:r>
        <w:rPr>
          <w:sz w:val="24"/>
        </w:rPr>
        <w:t>nondiscriminating</w:t>
      </w:r>
      <w:proofErr w:type="spellEnd"/>
      <w:r>
        <w:rPr>
          <w:sz w:val="24"/>
        </w:rPr>
        <w:t xml:space="preserve"> within each class of </w:t>
      </w:r>
      <w:r>
        <w:rPr>
          <w:spacing w:val="-2"/>
          <w:sz w:val="24"/>
        </w:rPr>
        <w:t>users.</w:t>
      </w:r>
    </w:p>
    <w:p w14:paraId="452B9F9F" w14:textId="77777777" w:rsidR="00377927" w:rsidRDefault="00215B50">
      <w:pPr>
        <w:pStyle w:val="ListParagraph"/>
        <w:numPr>
          <w:ilvl w:val="0"/>
          <w:numId w:val="2"/>
        </w:numPr>
        <w:tabs>
          <w:tab w:val="left" w:pos="1163"/>
        </w:tabs>
        <w:spacing w:before="80"/>
        <w:ind w:left="108" w:right="200" w:firstLine="720"/>
        <w:rPr>
          <w:sz w:val="24"/>
        </w:rPr>
      </w:pPr>
      <w:r>
        <w:rPr>
          <w:sz w:val="24"/>
        </w:rPr>
        <w:t>To require all officers, agents and employees charged with responsibility for the custody</w:t>
      </w:r>
      <w:r>
        <w:rPr>
          <w:spacing w:val="-4"/>
          <w:sz w:val="24"/>
        </w:rPr>
        <w:t xml:space="preserve"> </w:t>
      </w:r>
      <w:r>
        <w:rPr>
          <w:sz w:val="24"/>
        </w:rPr>
        <w:t>of</w:t>
      </w:r>
      <w:r>
        <w:rPr>
          <w:spacing w:val="-4"/>
          <w:sz w:val="24"/>
        </w:rPr>
        <w:t xml:space="preserve"> </w:t>
      </w:r>
      <w:r>
        <w:rPr>
          <w:sz w:val="24"/>
        </w:rPr>
        <w:t>any</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funds</w:t>
      </w:r>
      <w:r>
        <w:rPr>
          <w:spacing w:val="-4"/>
          <w:sz w:val="24"/>
        </w:rPr>
        <w:t xml:space="preserve"> </w:t>
      </w:r>
      <w:r>
        <w:rPr>
          <w:sz w:val="24"/>
        </w:rPr>
        <w:t>of</w:t>
      </w:r>
      <w:r>
        <w:rPr>
          <w:spacing w:val="-1"/>
          <w:sz w:val="24"/>
        </w:rPr>
        <w:t xml:space="preserve"> </w:t>
      </w:r>
      <w:r>
        <w:rPr>
          <w:sz w:val="24"/>
        </w:rPr>
        <w:t>the</w:t>
      </w:r>
      <w:r>
        <w:rPr>
          <w:spacing w:val="-1"/>
          <w:sz w:val="24"/>
        </w:rPr>
        <w:t xml:space="preserve"> </w:t>
      </w:r>
      <w:r>
        <w:rPr>
          <w:sz w:val="24"/>
        </w:rPr>
        <w:t>District</w:t>
      </w:r>
      <w:r>
        <w:rPr>
          <w:spacing w:val="-1"/>
          <w:sz w:val="24"/>
        </w:rPr>
        <w:t xml:space="preserve"> </w:t>
      </w:r>
      <w:r>
        <w:rPr>
          <w:sz w:val="24"/>
        </w:rPr>
        <w:t>to</w:t>
      </w:r>
      <w:r>
        <w:rPr>
          <w:spacing w:val="-1"/>
          <w:sz w:val="24"/>
        </w:rPr>
        <w:t xml:space="preserve"> </w:t>
      </w:r>
      <w:r>
        <w:rPr>
          <w:sz w:val="24"/>
        </w:rPr>
        <w:t>give</w:t>
      </w:r>
      <w:r>
        <w:rPr>
          <w:spacing w:val="-1"/>
          <w:sz w:val="24"/>
        </w:rPr>
        <w:t xml:space="preserve"> </w:t>
      </w:r>
      <w:r>
        <w:rPr>
          <w:sz w:val="24"/>
        </w:rPr>
        <w:t>adequate</w:t>
      </w:r>
      <w:r>
        <w:rPr>
          <w:spacing w:val="-3"/>
          <w:sz w:val="24"/>
        </w:rPr>
        <w:t xml:space="preserve"> </w:t>
      </w:r>
      <w:r>
        <w:rPr>
          <w:sz w:val="24"/>
        </w:rPr>
        <w:t>bonds,</w:t>
      </w:r>
      <w:r>
        <w:rPr>
          <w:spacing w:val="-4"/>
          <w:sz w:val="24"/>
        </w:rPr>
        <w:t xml:space="preserve"> </w:t>
      </w:r>
      <w:r>
        <w:rPr>
          <w:sz w:val="24"/>
        </w:rPr>
        <w:t>the</w:t>
      </w:r>
      <w:r>
        <w:rPr>
          <w:spacing w:val="-1"/>
          <w:sz w:val="24"/>
        </w:rPr>
        <w:t xml:space="preserve"> </w:t>
      </w:r>
      <w:r>
        <w:rPr>
          <w:sz w:val="24"/>
        </w:rPr>
        <w:t>cost</w:t>
      </w:r>
      <w:r>
        <w:rPr>
          <w:spacing w:val="-4"/>
          <w:sz w:val="24"/>
        </w:rPr>
        <w:t xml:space="preserve"> </w:t>
      </w:r>
      <w:r>
        <w:rPr>
          <w:sz w:val="24"/>
        </w:rPr>
        <w:t>thereof</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paid</w:t>
      </w:r>
      <w:r>
        <w:rPr>
          <w:spacing w:val="-1"/>
          <w:sz w:val="24"/>
        </w:rPr>
        <w:t xml:space="preserve"> </w:t>
      </w:r>
      <w:r>
        <w:rPr>
          <w:sz w:val="24"/>
        </w:rPr>
        <w:t>by the District, and it shall be mandatory upon the directors to so require.</w:t>
      </w:r>
    </w:p>
    <w:p w14:paraId="35977E17" w14:textId="77777777" w:rsidR="00377927" w:rsidRDefault="00215B50">
      <w:pPr>
        <w:pStyle w:val="ListParagraph"/>
        <w:numPr>
          <w:ilvl w:val="0"/>
          <w:numId w:val="2"/>
        </w:numPr>
        <w:tabs>
          <w:tab w:val="left" w:pos="1162"/>
        </w:tabs>
        <w:ind w:left="107" w:right="200" w:firstLine="720"/>
        <w:rPr>
          <w:sz w:val="24"/>
        </w:rPr>
      </w:pPr>
      <w:r>
        <w:rPr>
          <w:sz w:val="24"/>
        </w:rPr>
        <w:t>To select one or more banks to act as depositories of the funds of the District and to determine the manner of receiving, depositing, and disbursing the funds of the District and the form</w:t>
      </w:r>
      <w:r>
        <w:rPr>
          <w:spacing w:val="-3"/>
          <w:sz w:val="24"/>
        </w:rPr>
        <w:t xml:space="preserve"> </w:t>
      </w:r>
      <w:r>
        <w:rPr>
          <w:sz w:val="24"/>
        </w:rPr>
        <w:t>of</w:t>
      </w:r>
      <w:r>
        <w:rPr>
          <w:spacing w:val="-1"/>
          <w:sz w:val="24"/>
        </w:rPr>
        <w:t xml:space="preserve"> </w:t>
      </w:r>
      <w:r>
        <w:rPr>
          <w:sz w:val="24"/>
        </w:rPr>
        <w:t>checks</w:t>
      </w:r>
      <w:r>
        <w:rPr>
          <w:spacing w:val="-2"/>
          <w:sz w:val="24"/>
        </w:rPr>
        <w:t xml:space="preserve"> </w:t>
      </w:r>
      <w:r>
        <w:rPr>
          <w:sz w:val="24"/>
        </w:rPr>
        <w:t>and</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or</w:t>
      </w:r>
      <w:r>
        <w:rPr>
          <w:spacing w:val="-3"/>
          <w:sz w:val="24"/>
        </w:rPr>
        <w:t xml:space="preserve"> </w:t>
      </w:r>
      <w:r>
        <w:rPr>
          <w:sz w:val="24"/>
        </w:rPr>
        <w:t>persons</w:t>
      </w:r>
      <w:r>
        <w:rPr>
          <w:spacing w:val="-4"/>
          <w:sz w:val="24"/>
        </w:rPr>
        <w:t xml:space="preserve"> </w:t>
      </w:r>
      <w:r>
        <w:rPr>
          <w:sz w:val="24"/>
        </w:rPr>
        <w:t>by</w:t>
      </w:r>
      <w:r>
        <w:rPr>
          <w:spacing w:val="-4"/>
          <w:sz w:val="24"/>
        </w:rPr>
        <w:t xml:space="preserve"> </w:t>
      </w:r>
      <w:r>
        <w:rPr>
          <w:sz w:val="24"/>
        </w:rPr>
        <w:t>whom</w:t>
      </w:r>
      <w:r>
        <w:rPr>
          <w:spacing w:val="-3"/>
          <w:sz w:val="24"/>
        </w:rPr>
        <w:t xml:space="preserve"> </w:t>
      </w:r>
      <w:r>
        <w:rPr>
          <w:sz w:val="24"/>
        </w:rPr>
        <w:t>the</w:t>
      </w:r>
      <w:r>
        <w:rPr>
          <w:spacing w:val="-3"/>
          <w:sz w:val="24"/>
        </w:rPr>
        <w:t xml:space="preserve"> </w:t>
      </w:r>
      <w:r>
        <w:rPr>
          <w:sz w:val="24"/>
        </w:rPr>
        <w:t>same</w:t>
      </w:r>
      <w:r>
        <w:rPr>
          <w:spacing w:val="-1"/>
          <w:sz w:val="24"/>
        </w:rPr>
        <w:t xml:space="preserve"> </w:t>
      </w:r>
      <w:r>
        <w:rPr>
          <w:sz w:val="24"/>
        </w:rPr>
        <w:t>shall</w:t>
      </w:r>
      <w:r>
        <w:rPr>
          <w:spacing w:val="-2"/>
          <w:sz w:val="24"/>
        </w:rPr>
        <w:t xml:space="preserve"> </w:t>
      </w:r>
      <w:r>
        <w:rPr>
          <w:sz w:val="24"/>
        </w:rPr>
        <w:t>be</w:t>
      </w:r>
      <w:r>
        <w:rPr>
          <w:spacing w:val="-1"/>
          <w:sz w:val="24"/>
        </w:rPr>
        <w:t xml:space="preserve"> </w:t>
      </w:r>
      <w:r>
        <w:rPr>
          <w:sz w:val="24"/>
        </w:rPr>
        <w:t>signed,</w:t>
      </w:r>
      <w:r>
        <w:rPr>
          <w:spacing w:val="-1"/>
          <w:sz w:val="24"/>
        </w:rPr>
        <w:t xml:space="preserve"> </w:t>
      </w:r>
      <w:r>
        <w:rPr>
          <w:sz w:val="24"/>
        </w:rPr>
        <w:t>with</w:t>
      </w:r>
      <w:r>
        <w:rPr>
          <w:spacing w:val="-3"/>
          <w:sz w:val="24"/>
        </w:rPr>
        <w:t xml:space="preserve"> </w:t>
      </w:r>
      <w:r>
        <w:rPr>
          <w:sz w:val="24"/>
        </w:rPr>
        <w:t>the</w:t>
      </w:r>
      <w:r>
        <w:rPr>
          <w:spacing w:val="-1"/>
          <w:sz w:val="24"/>
        </w:rPr>
        <w:t xml:space="preserve"> </w:t>
      </w:r>
      <w:r>
        <w:rPr>
          <w:sz w:val="24"/>
        </w:rPr>
        <w:t>power</w:t>
      </w:r>
      <w:r>
        <w:rPr>
          <w:spacing w:val="-3"/>
          <w:sz w:val="24"/>
        </w:rPr>
        <w:t xml:space="preserve"> </w:t>
      </w:r>
      <w:r>
        <w:rPr>
          <w:sz w:val="24"/>
        </w:rPr>
        <w:t>to change such banks</w:t>
      </w:r>
      <w:r>
        <w:rPr>
          <w:spacing w:val="-3"/>
          <w:sz w:val="24"/>
        </w:rPr>
        <w:t xml:space="preserve"> </w:t>
      </w:r>
      <w:r>
        <w:rPr>
          <w:sz w:val="24"/>
        </w:rPr>
        <w:t>and the person</w:t>
      </w:r>
      <w:r>
        <w:rPr>
          <w:spacing w:val="-2"/>
          <w:sz w:val="24"/>
        </w:rPr>
        <w:t xml:space="preserve"> </w:t>
      </w:r>
      <w:r>
        <w:rPr>
          <w:sz w:val="24"/>
        </w:rPr>
        <w:t>or</w:t>
      </w:r>
      <w:r>
        <w:rPr>
          <w:spacing w:val="-2"/>
          <w:sz w:val="24"/>
        </w:rPr>
        <w:t xml:space="preserve"> </w:t>
      </w:r>
      <w:r>
        <w:rPr>
          <w:sz w:val="24"/>
        </w:rPr>
        <w:t>persons</w:t>
      </w:r>
      <w:r>
        <w:rPr>
          <w:spacing w:val="-1"/>
          <w:sz w:val="24"/>
        </w:rPr>
        <w:t xml:space="preserve"> </w:t>
      </w:r>
      <w:r>
        <w:rPr>
          <w:sz w:val="24"/>
        </w:rPr>
        <w:t>signing</w:t>
      </w:r>
      <w:r>
        <w:rPr>
          <w:spacing w:val="-2"/>
          <w:sz w:val="24"/>
        </w:rPr>
        <w:t xml:space="preserve"> </w:t>
      </w:r>
      <w:r>
        <w:rPr>
          <w:sz w:val="24"/>
        </w:rPr>
        <w:t>such checks</w:t>
      </w:r>
      <w:r>
        <w:rPr>
          <w:spacing w:val="-3"/>
          <w:sz w:val="24"/>
        </w:rPr>
        <w:t xml:space="preserve"> </w:t>
      </w:r>
      <w:r>
        <w:rPr>
          <w:sz w:val="24"/>
        </w:rPr>
        <w:t>and</w:t>
      </w:r>
      <w:r>
        <w:rPr>
          <w:spacing w:val="-2"/>
          <w:sz w:val="24"/>
        </w:rPr>
        <w:t xml:space="preserve"> </w:t>
      </w:r>
      <w:r>
        <w:rPr>
          <w:sz w:val="24"/>
        </w:rPr>
        <w:t>the</w:t>
      </w:r>
      <w:r>
        <w:rPr>
          <w:spacing w:val="-2"/>
          <w:sz w:val="24"/>
        </w:rPr>
        <w:t xml:space="preserve"> </w:t>
      </w:r>
      <w:r>
        <w:rPr>
          <w:sz w:val="24"/>
        </w:rPr>
        <w:t>form thereof</w:t>
      </w:r>
      <w:r>
        <w:rPr>
          <w:spacing w:val="-3"/>
          <w:sz w:val="24"/>
        </w:rPr>
        <w:t xml:space="preserve"> </w:t>
      </w:r>
      <w:r>
        <w:rPr>
          <w:sz w:val="24"/>
        </w:rPr>
        <w:t>at</w:t>
      </w:r>
      <w:r>
        <w:rPr>
          <w:spacing w:val="-3"/>
          <w:sz w:val="24"/>
        </w:rPr>
        <w:t xml:space="preserve"> </w:t>
      </w:r>
      <w:r>
        <w:rPr>
          <w:sz w:val="24"/>
        </w:rPr>
        <w:t>will.</w:t>
      </w:r>
    </w:p>
    <w:p w14:paraId="0FCCFE57" w14:textId="77777777" w:rsidR="00377927" w:rsidRDefault="00215B50">
      <w:pPr>
        <w:pStyle w:val="ListParagraph"/>
        <w:numPr>
          <w:ilvl w:val="0"/>
          <w:numId w:val="2"/>
        </w:numPr>
        <w:tabs>
          <w:tab w:val="left" w:pos="1080"/>
        </w:tabs>
        <w:ind w:left="107" w:right="269" w:firstLine="720"/>
        <w:rPr>
          <w:sz w:val="24"/>
        </w:rPr>
      </w:pPr>
      <w:r>
        <w:rPr>
          <w:sz w:val="24"/>
        </w:rPr>
        <w:t>To levy assessments against the members of the District in such manner and upon such proportionate basis as the directors deem equitable, and to enforce collection of such assessments by the suspension of water services or other legal methods.</w:t>
      </w:r>
      <w:r>
        <w:rPr>
          <w:spacing w:val="40"/>
          <w:sz w:val="24"/>
        </w:rPr>
        <w:t xml:space="preserve"> </w:t>
      </w:r>
      <w:r>
        <w:rPr>
          <w:sz w:val="24"/>
        </w:rPr>
        <w:t>The board of directors shall have the option to suspend the service of any member who has not paid such assessment</w:t>
      </w:r>
      <w:r>
        <w:rPr>
          <w:spacing w:val="-5"/>
          <w:sz w:val="24"/>
        </w:rPr>
        <w:t xml:space="preserve"> </w:t>
      </w:r>
      <w:r>
        <w:rPr>
          <w:sz w:val="24"/>
        </w:rPr>
        <w:t>within</w:t>
      </w:r>
      <w:r>
        <w:rPr>
          <w:spacing w:val="-2"/>
          <w:sz w:val="24"/>
        </w:rPr>
        <w:t xml:space="preserve"> </w:t>
      </w:r>
      <w:r>
        <w:rPr>
          <w:sz w:val="24"/>
        </w:rPr>
        <w:t>thirty</w:t>
      </w:r>
      <w:r>
        <w:rPr>
          <w:spacing w:val="-3"/>
          <w:sz w:val="24"/>
        </w:rPr>
        <w:t xml:space="preserve"> </w:t>
      </w:r>
      <w:r>
        <w:rPr>
          <w:sz w:val="24"/>
        </w:rPr>
        <w:t>(30)</w:t>
      </w:r>
      <w:r>
        <w:rPr>
          <w:spacing w:val="-4"/>
          <w:sz w:val="24"/>
        </w:rPr>
        <w:t xml:space="preserve"> </w:t>
      </w:r>
      <w:r>
        <w:rPr>
          <w:sz w:val="24"/>
        </w:rPr>
        <w:t>days</w:t>
      </w:r>
      <w:r>
        <w:rPr>
          <w:spacing w:val="-5"/>
          <w:sz w:val="24"/>
        </w:rPr>
        <w:t xml:space="preserve"> </w:t>
      </w:r>
      <w:r>
        <w:rPr>
          <w:sz w:val="24"/>
        </w:rPr>
        <w:t>from</w:t>
      </w:r>
      <w:r>
        <w:rPr>
          <w:spacing w:val="-1"/>
          <w:sz w:val="24"/>
        </w:rPr>
        <w:t xml:space="preserve"> </w:t>
      </w:r>
      <w:r>
        <w:rPr>
          <w:sz w:val="24"/>
        </w:rPr>
        <w:t>the</w:t>
      </w:r>
      <w:r>
        <w:rPr>
          <w:spacing w:val="-2"/>
          <w:sz w:val="24"/>
        </w:rPr>
        <w:t xml:space="preserve"> </w:t>
      </w:r>
      <w:r>
        <w:rPr>
          <w:sz w:val="24"/>
        </w:rPr>
        <w:t>date</w:t>
      </w:r>
      <w:r>
        <w:rPr>
          <w:spacing w:val="-2"/>
          <w:sz w:val="24"/>
        </w:rPr>
        <w:t xml:space="preserve"> </w:t>
      </w:r>
      <w:r>
        <w:rPr>
          <w:sz w:val="24"/>
        </w:rPr>
        <w:t>the</w:t>
      </w:r>
      <w:r>
        <w:rPr>
          <w:spacing w:val="-4"/>
          <w:sz w:val="24"/>
        </w:rPr>
        <w:t xml:space="preserve"> </w:t>
      </w:r>
      <w:r>
        <w:rPr>
          <w:sz w:val="24"/>
        </w:rPr>
        <w:t>assessment</w:t>
      </w:r>
      <w:r>
        <w:rPr>
          <w:spacing w:val="-2"/>
          <w:sz w:val="24"/>
        </w:rPr>
        <w:t xml:space="preserve"> </w:t>
      </w:r>
      <w:r>
        <w:rPr>
          <w:sz w:val="24"/>
        </w:rPr>
        <w:t>was</w:t>
      </w:r>
      <w:r>
        <w:rPr>
          <w:spacing w:val="-3"/>
          <w:sz w:val="24"/>
        </w:rPr>
        <w:t xml:space="preserve"> </w:t>
      </w:r>
      <w:r>
        <w:rPr>
          <w:sz w:val="24"/>
        </w:rPr>
        <w:t>due,</w:t>
      </w:r>
      <w:r>
        <w:rPr>
          <w:spacing w:val="-2"/>
          <w:sz w:val="24"/>
        </w:rPr>
        <w:t xml:space="preserve"> </w:t>
      </w:r>
      <w:r>
        <w:rPr>
          <w:sz w:val="24"/>
        </w:rPr>
        <w:t>provided</w:t>
      </w:r>
      <w:r>
        <w:rPr>
          <w:spacing w:val="-4"/>
          <w:sz w:val="24"/>
        </w:rPr>
        <w:t xml:space="preserve"> </w:t>
      </w:r>
      <w:r>
        <w:rPr>
          <w:sz w:val="24"/>
        </w:rPr>
        <w:t>the</w:t>
      </w:r>
      <w:r>
        <w:rPr>
          <w:spacing w:val="-4"/>
          <w:sz w:val="24"/>
        </w:rPr>
        <w:t xml:space="preserve"> </w:t>
      </w:r>
      <w:r>
        <w:rPr>
          <w:sz w:val="24"/>
        </w:rPr>
        <w:t>District must</w:t>
      </w:r>
      <w:r>
        <w:rPr>
          <w:spacing w:val="-2"/>
          <w:sz w:val="24"/>
        </w:rPr>
        <w:t xml:space="preserve"> </w:t>
      </w:r>
      <w:r>
        <w:rPr>
          <w:sz w:val="24"/>
        </w:rPr>
        <w:t>give the</w:t>
      </w:r>
      <w:r>
        <w:rPr>
          <w:spacing w:val="-1"/>
          <w:sz w:val="24"/>
        </w:rPr>
        <w:t xml:space="preserve"> </w:t>
      </w:r>
      <w:r>
        <w:rPr>
          <w:sz w:val="24"/>
        </w:rPr>
        <w:t>member</w:t>
      </w:r>
      <w:r>
        <w:rPr>
          <w:spacing w:val="-3"/>
          <w:sz w:val="24"/>
        </w:rPr>
        <w:t xml:space="preserve"> </w:t>
      </w:r>
      <w:r>
        <w:rPr>
          <w:sz w:val="24"/>
        </w:rPr>
        <w:t>at least fifteen</w:t>
      </w:r>
      <w:r>
        <w:rPr>
          <w:spacing w:val="-1"/>
          <w:sz w:val="24"/>
        </w:rPr>
        <w:t xml:space="preserve"> </w:t>
      </w:r>
      <w:r>
        <w:rPr>
          <w:sz w:val="24"/>
        </w:rPr>
        <w:t>(15)</w:t>
      </w:r>
      <w:r>
        <w:rPr>
          <w:spacing w:val="-1"/>
          <w:sz w:val="24"/>
        </w:rPr>
        <w:t xml:space="preserve"> </w:t>
      </w:r>
      <w:r>
        <w:rPr>
          <w:sz w:val="24"/>
        </w:rPr>
        <w:t>days written notice</w:t>
      </w:r>
      <w:r>
        <w:rPr>
          <w:spacing w:val="-1"/>
          <w:sz w:val="24"/>
        </w:rPr>
        <w:t xml:space="preserve"> </w:t>
      </w:r>
      <w:r>
        <w:rPr>
          <w:sz w:val="24"/>
        </w:rPr>
        <w:t>at the</w:t>
      </w:r>
      <w:r>
        <w:rPr>
          <w:spacing w:val="-1"/>
          <w:sz w:val="24"/>
        </w:rPr>
        <w:t xml:space="preserve"> </w:t>
      </w:r>
      <w:r>
        <w:rPr>
          <w:sz w:val="24"/>
        </w:rPr>
        <w:t>address</w:t>
      </w:r>
      <w:r>
        <w:rPr>
          <w:spacing w:val="-2"/>
          <w:sz w:val="24"/>
        </w:rPr>
        <w:t xml:space="preserve"> </w:t>
      </w:r>
      <w:r>
        <w:rPr>
          <w:sz w:val="24"/>
        </w:rPr>
        <w:t>of the</w:t>
      </w:r>
      <w:r>
        <w:rPr>
          <w:spacing w:val="-1"/>
          <w:sz w:val="24"/>
        </w:rPr>
        <w:t xml:space="preserve"> </w:t>
      </w:r>
      <w:r>
        <w:rPr>
          <w:sz w:val="24"/>
        </w:rPr>
        <w:t>member</w:t>
      </w:r>
      <w:r>
        <w:rPr>
          <w:spacing w:val="-1"/>
          <w:sz w:val="24"/>
        </w:rPr>
        <w:t xml:space="preserve"> </w:t>
      </w:r>
      <w:r>
        <w:rPr>
          <w:sz w:val="24"/>
        </w:rPr>
        <w:t>on the books of the District of its intention to suspend such service if the assessment is not paid. Upon payment of such assessments, any penalties applicable thereto, and a reconnection charge, if one is in effect, service will be promptly restored to such member.</w:t>
      </w:r>
      <w:r>
        <w:rPr>
          <w:spacing w:val="40"/>
          <w:sz w:val="24"/>
        </w:rPr>
        <w:t xml:space="preserve"> </w:t>
      </w:r>
      <w:r>
        <w:rPr>
          <w:sz w:val="24"/>
        </w:rPr>
        <w:t>This procedure does not waive any other statutory or legal right or remedy available to the District for termination, collection, and/or prosecution for unauthorized usage.</w:t>
      </w:r>
    </w:p>
    <w:p w14:paraId="46461C1B" w14:textId="77777777" w:rsidR="00377927" w:rsidRDefault="00215B50">
      <w:pPr>
        <w:pStyle w:val="ListParagraph"/>
        <w:numPr>
          <w:ilvl w:val="0"/>
          <w:numId w:val="2"/>
        </w:numPr>
        <w:tabs>
          <w:tab w:val="left" w:pos="1080"/>
        </w:tabs>
        <w:spacing w:before="1"/>
        <w:ind w:left="107" w:right="268" w:firstLine="720"/>
        <w:jc w:val="both"/>
        <w:rPr>
          <w:sz w:val="24"/>
        </w:rPr>
      </w:pPr>
      <w:r>
        <w:rPr>
          <w:sz w:val="24"/>
        </w:rPr>
        <w:t>The</w:t>
      </w:r>
      <w:r>
        <w:rPr>
          <w:spacing w:val="-3"/>
          <w:sz w:val="24"/>
        </w:rPr>
        <w:t xml:space="preserve"> </w:t>
      </w:r>
      <w:r>
        <w:rPr>
          <w:sz w:val="24"/>
        </w:rPr>
        <w:t>duties</w:t>
      </w:r>
      <w:r>
        <w:rPr>
          <w:spacing w:val="-4"/>
          <w:sz w:val="24"/>
        </w:rPr>
        <w:t xml:space="preserve"> </w:t>
      </w:r>
      <w:r>
        <w:rPr>
          <w:sz w:val="24"/>
        </w:rPr>
        <w:t>stated</w:t>
      </w:r>
      <w:r>
        <w:rPr>
          <w:spacing w:val="-3"/>
          <w:sz w:val="24"/>
        </w:rPr>
        <w:t xml:space="preserve"> </w:t>
      </w:r>
      <w:r>
        <w:rPr>
          <w:sz w:val="24"/>
        </w:rPr>
        <w:t>above</w:t>
      </w:r>
      <w:r>
        <w:rPr>
          <w:spacing w:val="-1"/>
          <w:sz w:val="24"/>
        </w:rPr>
        <w:t xml:space="preserve"> </w:t>
      </w:r>
      <w:r>
        <w:rPr>
          <w:sz w:val="24"/>
        </w:rPr>
        <w:t>are</w:t>
      </w:r>
      <w:r>
        <w:rPr>
          <w:spacing w:val="-3"/>
          <w:sz w:val="24"/>
        </w:rPr>
        <w:t xml:space="preserve"> </w:t>
      </w:r>
      <w:r>
        <w:rPr>
          <w:sz w:val="24"/>
        </w:rPr>
        <w:t>not</w:t>
      </w:r>
      <w:r>
        <w:rPr>
          <w:spacing w:val="-1"/>
          <w:sz w:val="24"/>
        </w:rPr>
        <w:t xml:space="preserve"> </w:t>
      </w:r>
      <w:proofErr w:type="gramStart"/>
      <w:r>
        <w:rPr>
          <w:sz w:val="24"/>
        </w:rPr>
        <w:t>inclusive,</w:t>
      </w:r>
      <w:r>
        <w:rPr>
          <w:spacing w:val="-4"/>
          <w:sz w:val="24"/>
        </w:rPr>
        <w:t xml:space="preserve"> </w:t>
      </w:r>
      <w:r>
        <w:rPr>
          <w:b/>
          <w:sz w:val="24"/>
        </w:rPr>
        <w:t>but</w:t>
      </w:r>
      <w:proofErr w:type="gramEnd"/>
      <w:r>
        <w:rPr>
          <w:b/>
          <w:spacing w:val="-3"/>
          <w:sz w:val="24"/>
        </w:rPr>
        <w:t xml:space="preserve"> </w:t>
      </w:r>
      <w:r>
        <w:rPr>
          <w:b/>
          <w:sz w:val="24"/>
        </w:rPr>
        <w:t>shall</w:t>
      </w:r>
      <w:r>
        <w:rPr>
          <w:b/>
          <w:spacing w:val="-1"/>
          <w:sz w:val="24"/>
        </w:rPr>
        <w:t xml:space="preserve"> </w:t>
      </w:r>
      <w:r>
        <w:rPr>
          <w:b/>
          <w:sz w:val="24"/>
        </w:rPr>
        <w:t>include</w:t>
      </w:r>
      <w:r>
        <w:rPr>
          <w:b/>
          <w:spacing w:val="-3"/>
          <w:sz w:val="24"/>
        </w:rPr>
        <w:t xml:space="preserve"> </w:t>
      </w:r>
      <w:r>
        <w:rPr>
          <w:sz w:val="24"/>
        </w:rPr>
        <w:t>all</w:t>
      </w:r>
      <w:r>
        <w:rPr>
          <w:spacing w:val="-2"/>
          <w:sz w:val="24"/>
        </w:rPr>
        <w:t xml:space="preserve"> </w:t>
      </w:r>
      <w:r>
        <w:rPr>
          <w:sz w:val="24"/>
        </w:rPr>
        <w:t>powers</w:t>
      </w:r>
      <w:r>
        <w:rPr>
          <w:spacing w:val="-2"/>
          <w:sz w:val="24"/>
        </w:rPr>
        <w:t xml:space="preserve"> </w:t>
      </w:r>
      <w:r>
        <w:rPr>
          <w:sz w:val="24"/>
        </w:rPr>
        <w:t>granted</w:t>
      </w:r>
      <w:r>
        <w:rPr>
          <w:spacing w:val="-3"/>
          <w:sz w:val="24"/>
        </w:rPr>
        <w:t xml:space="preserve"> </w:t>
      </w:r>
      <w:r>
        <w:rPr>
          <w:sz w:val="24"/>
        </w:rPr>
        <w:t>to</w:t>
      </w:r>
      <w:r>
        <w:rPr>
          <w:spacing w:val="-1"/>
          <w:sz w:val="24"/>
        </w:rPr>
        <w:t xml:space="preserve"> </w:t>
      </w:r>
      <w:r>
        <w:rPr>
          <w:sz w:val="24"/>
        </w:rPr>
        <w:t>the board pursuant</w:t>
      </w:r>
      <w:r>
        <w:rPr>
          <w:spacing w:val="-1"/>
          <w:sz w:val="24"/>
        </w:rPr>
        <w:t xml:space="preserve"> </w:t>
      </w:r>
      <w:r>
        <w:rPr>
          <w:sz w:val="24"/>
        </w:rPr>
        <w:t>to North Dakota Century Code, Section 61-35-12,</w:t>
      </w:r>
      <w:r>
        <w:rPr>
          <w:spacing w:val="-1"/>
          <w:sz w:val="24"/>
        </w:rPr>
        <w:t xml:space="preserve"> </w:t>
      </w:r>
      <w:r>
        <w:rPr>
          <w:sz w:val="24"/>
        </w:rPr>
        <w:t>and Chapters</w:t>
      </w:r>
      <w:r>
        <w:rPr>
          <w:spacing w:val="-1"/>
          <w:sz w:val="24"/>
        </w:rPr>
        <w:t xml:space="preserve"> </w:t>
      </w:r>
      <w:r>
        <w:rPr>
          <w:sz w:val="24"/>
        </w:rPr>
        <w:t>61-35 and 10- 26, in general.</w:t>
      </w:r>
    </w:p>
    <w:p w14:paraId="0AB1231C" w14:textId="77777777" w:rsidR="00377927" w:rsidRDefault="00215B50">
      <w:pPr>
        <w:pStyle w:val="Heading1"/>
        <w:spacing w:before="276"/>
      </w:pPr>
      <w:bookmarkStart w:id="16" w:name="ARTICLE_IX"/>
      <w:bookmarkEnd w:id="16"/>
      <w:r>
        <w:t>ARTICLE</w:t>
      </w:r>
      <w:r>
        <w:rPr>
          <w:spacing w:val="-4"/>
        </w:rPr>
        <w:t xml:space="preserve"> </w:t>
      </w:r>
      <w:r>
        <w:rPr>
          <w:spacing w:val="-7"/>
        </w:rPr>
        <w:t>IX</w:t>
      </w:r>
    </w:p>
    <w:p w14:paraId="489CA0D8" w14:textId="77777777" w:rsidR="00377927" w:rsidRDefault="00377927">
      <w:pPr>
        <w:pStyle w:val="BodyText"/>
      </w:pPr>
    </w:p>
    <w:p w14:paraId="3BD356BC" w14:textId="77777777" w:rsidR="00377927" w:rsidRDefault="00215B50">
      <w:pPr>
        <w:pStyle w:val="BodyText"/>
        <w:ind w:left="3" w:right="3"/>
        <w:jc w:val="center"/>
      </w:pPr>
      <w:bookmarkStart w:id="17" w:name="Duties_of_Officers"/>
      <w:bookmarkEnd w:id="17"/>
      <w:r>
        <w:rPr>
          <w:u w:val="single"/>
        </w:rPr>
        <w:t>Duties</w:t>
      </w:r>
      <w:r>
        <w:rPr>
          <w:spacing w:val="-2"/>
          <w:u w:val="single"/>
        </w:rPr>
        <w:t xml:space="preserve"> </w:t>
      </w:r>
      <w:r>
        <w:rPr>
          <w:u w:val="single"/>
        </w:rPr>
        <w:t>of</w:t>
      </w:r>
      <w:r>
        <w:rPr>
          <w:spacing w:val="-2"/>
          <w:u w:val="single"/>
        </w:rPr>
        <w:t xml:space="preserve"> Officers</w:t>
      </w:r>
    </w:p>
    <w:p w14:paraId="35B34316" w14:textId="77777777" w:rsidR="00377927" w:rsidRDefault="00377927">
      <w:pPr>
        <w:pStyle w:val="BodyText"/>
      </w:pPr>
    </w:p>
    <w:p w14:paraId="39218633" w14:textId="77777777" w:rsidR="00377927" w:rsidRDefault="00215B50">
      <w:pPr>
        <w:pStyle w:val="BodyText"/>
        <w:ind w:left="108" w:right="174" w:firstLine="720"/>
      </w:pPr>
      <w:r>
        <w:t>Section 1.</w:t>
      </w:r>
      <w:r>
        <w:rPr>
          <w:spacing w:val="40"/>
        </w:rPr>
        <w:t xml:space="preserve"> </w:t>
      </w:r>
      <w:r>
        <w:t>Duties of the President.</w:t>
      </w:r>
      <w:r>
        <w:rPr>
          <w:spacing w:val="40"/>
        </w:rPr>
        <w:t xml:space="preserve"> </w:t>
      </w:r>
      <w:r>
        <w:t>The president shall preside over all meetings of the District and the board of directors, call special meetings of the board of directors, perform all acts</w:t>
      </w:r>
      <w:r>
        <w:rPr>
          <w:spacing w:val="-2"/>
        </w:rPr>
        <w:t xml:space="preserve"> </w:t>
      </w:r>
      <w:r>
        <w:t>and</w:t>
      </w:r>
      <w:r>
        <w:rPr>
          <w:spacing w:val="-3"/>
        </w:rPr>
        <w:t xml:space="preserve"> </w:t>
      </w:r>
      <w:r>
        <w:t>duties</w:t>
      </w:r>
      <w:r>
        <w:rPr>
          <w:spacing w:val="-4"/>
        </w:rPr>
        <w:t xml:space="preserve"> </w:t>
      </w:r>
      <w:r>
        <w:t>usually</w:t>
      </w:r>
      <w:r>
        <w:rPr>
          <w:spacing w:val="-2"/>
        </w:rPr>
        <w:t xml:space="preserve"> </w:t>
      </w:r>
      <w:r>
        <w:t>performed</w:t>
      </w:r>
      <w:r>
        <w:rPr>
          <w:spacing w:val="-3"/>
        </w:rPr>
        <w:t xml:space="preserve"> </w:t>
      </w:r>
      <w:r>
        <w:t>by</w:t>
      </w:r>
      <w:r>
        <w:rPr>
          <w:spacing w:val="-4"/>
        </w:rPr>
        <w:t xml:space="preserve"> </w:t>
      </w:r>
      <w:r>
        <w:t>an</w:t>
      </w:r>
      <w:r>
        <w:rPr>
          <w:spacing w:val="-3"/>
        </w:rPr>
        <w:t xml:space="preserve"> </w:t>
      </w:r>
      <w:r>
        <w:t>executive</w:t>
      </w:r>
      <w:r>
        <w:rPr>
          <w:spacing w:val="-1"/>
        </w:rPr>
        <w:t xml:space="preserve"> </w:t>
      </w:r>
      <w:r>
        <w:t>and</w:t>
      </w:r>
      <w:r>
        <w:rPr>
          <w:spacing w:val="-3"/>
        </w:rPr>
        <w:t xml:space="preserve"> </w:t>
      </w:r>
      <w:r>
        <w:t>presiding</w:t>
      </w:r>
      <w:r>
        <w:rPr>
          <w:spacing w:val="-3"/>
        </w:rPr>
        <w:t xml:space="preserve"> </w:t>
      </w:r>
      <w:r>
        <w:t>officer,</w:t>
      </w:r>
      <w:r>
        <w:rPr>
          <w:spacing w:val="-1"/>
        </w:rPr>
        <w:t xml:space="preserve"> </w:t>
      </w:r>
      <w:r>
        <w:t>and</w:t>
      </w:r>
      <w:r>
        <w:rPr>
          <w:spacing w:val="-1"/>
        </w:rPr>
        <w:t xml:space="preserve"> </w:t>
      </w:r>
      <w:r>
        <w:t>sign</w:t>
      </w:r>
      <w:r>
        <w:rPr>
          <w:spacing w:val="-3"/>
        </w:rPr>
        <w:t xml:space="preserve"> </w:t>
      </w:r>
      <w:r>
        <w:t>all</w:t>
      </w:r>
      <w:r>
        <w:rPr>
          <w:spacing w:val="-2"/>
        </w:rPr>
        <w:t xml:space="preserve"> </w:t>
      </w:r>
      <w:r>
        <w:t>water</w:t>
      </w:r>
      <w:r>
        <w:rPr>
          <w:spacing w:val="-3"/>
        </w:rPr>
        <w:t xml:space="preserve"> </w:t>
      </w:r>
      <w:r>
        <w:t>user agreements</w:t>
      </w:r>
      <w:r>
        <w:rPr>
          <w:spacing w:val="-1"/>
        </w:rPr>
        <w:t xml:space="preserve"> </w:t>
      </w:r>
      <w:r>
        <w:t>and such</w:t>
      </w:r>
      <w:r>
        <w:rPr>
          <w:spacing w:val="-2"/>
        </w:rPr>
        <w:t xml:space="preserve"> </w:t>
      </w:r>
      <w:r>
        <w:t>other</w:t>
      </w:r>
      <w:r>
        <w:rPr>
          <w:spacing w:val="-4"/>
        </w:rPr>
        <w:t xml:space="preserve"> </w:t>
      </w:r>
      <w:r>
        <w:t>papers</w:t>
      </w:r>
      <w:r>
        <w:rPr>
          <w:spacing w:val="-1"/>
        </w:rPr>
        <w:t xml:space="preserve"> </w:t>
      </w:r>
      <w:r>
        <w:t>of</w:t>
      </w:r>
      <w:r>
        <w:rPr>
          <w:spacing w:val="-3"/>
        </w:rPr>
        <w:t xml:space="preserve"> </w:t>
      </w:r>
      <w:r>
        <w:t>the</w:t>
      </w:r>
      <w:r>
        <w:rPr>
          <w:spacing w:val="-2"/>
        </w:rPr>
        <w:t xml:space="preserve"> </w:t>
      </w:r>
      <w:r>
        <w:t>District as</w:t>
      </w:r>
      <w:r>
        <w:rPr>
          <w:spacing w:val="-1"/>
        </w:rPr>
        <w:t xml:space="preserve"> </w:t>
      </w:r>
      <w:r>
        <w:t>authorized or</w:t>
      </w:r>
      <w:r>
        <w:rPr>
          <w:spacing w:val="-4"/>
        </w:rPr>
        <w:t xml:space="preserve"> </w:t>
      </w:r>
      <w:r>
        <w:t>directed to sign by</w:t>
      </w:r>
      <w:r>
        <w:rPr>
          <w:spacing w:val="-3"/>
        </w:rPr>
        <w:t xml:space="preserve"> </w:t>
      </w:r>
      <w:r>
        <w:t>the</w:t>
      </w:r>
      <w:r>
        <w:rPr>
          <w:spacing w:val="-2"/>
        </w:rPr>
        <w:t xml:space="preserve"> </w:t>
      </w:r>
      <w:r>
        <w:t>board of</w:t>
      </w:r>
      <w:r>
        <w:rPr>
          <w:spacing w:val="-1"/>
        </w:rPr>
        <w:t xml:space="preserve"> </w:t>
      </w:r>
      <w:r>
        <w:t>directors,</w:t>
      </w:r>
      <w:r>
        <w:rPr>
          <w:spacing w:val="-1"/>
        </w:rPr>
        <w:t xml:space="preserve"> </w:t>
      </w:r>
      <w:r>
        <w:t>provided</w:t>
      </w:r>
      <w:r>
        <w:rPr>
          <w:spacing w:val="-3"/>
        </w:rPr>
        <w:t xml:space="preserve"> </w:t>
      </w:r>
      <w:r>
        <w:t>the</w:t>
      </w:r>
      <w:r>
        <w:rPr>
          <w:spacing w:val="-1"/>
        </w:rPr>
        <w:t xml:space="preserve"> </w:t>
      </w:r>
      <w:r>
        <w:t>board</w:t>
      </w:r>
      <w:r>
        <w:rPr>
          <w:spacing w:val="-3"/>
        </w:rPr>
        <w:t xml:space="preserve"> </w:t>
      </w:r>
      <w:r>
        <w:t>of</w:t>
      </w:r>
      <w:r>
        <w:rPr>
          <w:spacing w:val="-4"/>
        </w:rPr>
        <w:t xml:space="preserve"> </w:t>
      </w:r>
      <w:r>
        <w:t>directors</w:t>
      </w:r>
      <w:r>
        <w:rPr>
          <w:spacing w:val="-4"/>
        </w:rPr>
        <w:t xml:space="preserve"> </w:t>
      </w:r>
      <w:r>
        <w:t>may</w:t>
      </w:r>
      <w:r>
        <w:rPr>
          <w:spacing w:val="-4"/>
        </w:rPr>
        <w:t xml:space="preserve"> </w:t>
      </w:r>
      <w:r>
        <w:t>authorize</w:t>
      </w:r>
      <w:r>
        <w:rPr>
          <w:spacing w:val="-1"/>
        </w:rPr>
        <w:t xml:space="preserve"> </w:t>
      </w:r>
      <w:r>
        <w:t>any</w:t>
      </w:r>
      <w:r>
        <w:rPr>
          <w:spacing w:val="-2"/>
        </w:rPr>
        <w:t xml:space="preserve"> </w:t>
      </w:r>
      <w:r>
        <w:t>person</w:t>
      </w:r>
      <w:r>
        <w:rPr>
          <w:spacing w:val="-1"/>
        </w:rPr>
        <w:t xml:space="preserve"> </w:t>
      </w:r>
      <w:r>
        <w:t>to</w:t>
      </w:r>
      <w:r>
        <w:rPr>
          <w:spacing w:val="-1"/>
        </w:rPr>
        <w:t xml:space="preserve"> </w:t>
      </w:r>
      <w:r>
        <w:t>sign</w:t>
      </w:r>
      <w:r>
        <w:rPr>
          <w:spacing w:val="-3"/>
        </w:rPr>
        <w:t xml:space="preserve"> </w:t>
      </w:r>
      <w:r>
        <w:t>any</w:t>
      </w:r>
      <w:r>
        <w:rPr>
          <w:spacing w:val="-4"/>
        </w:rPr>
        <w:t xml:space="preserve"> </w:t>
      </w:r>
      <w:r>
        <w:t>or</w:t>
      </w:r>
      <w:r>
        <w:rPr>
          <w:spacing w:val="-3"/>
        </w:rPr>
        <w:t xml:space="preserve"> </w:t>
      </w:r>
      <w:r>
        <w:t>all</w:t>
      </w:r>
      <w:r>
        <w:rPr>
          <w:spacing w:val="-2"/>
        </w:rPr>
        <w:t xml:space="preserve"> </w:t>
      </w:r>
      <w:r>
        <w:t>checks, contracts and other instruments in writing on behalf of the District.</w:t>
      </w:r>
      <w:r>
        <w:rPr>
          <w:spacing w:val="40"/>
        </w:rPr>
        <w:t xml:space="preserve"> </w:t>
      </w:r>
      <w:r>
        <w:t>The president shall perform such other duties as may be prescribed by the board of directors.</w:t>
      </w:r>
    </w:p>
    <w:p w14:paraId="562618E2" w14:textId="77777777" w:rsidR="00377927" w:rsidRDefault="00215B50">
      <w:pPr>
        <w:pStyle w:val="BodyText"/>
        <w:ind w:left="108" w:right="201" w:firstLine="720"/>
      </w:pPr>
      <w:r>
        <w:t>Section</w:t>
      </w:r>
      <w:r>
        <w:rPr>
          <w:spacing w:val="-3"/>
        </w:rPr>
        <w:t xml:space="preserve"> </w:t>
      </w:r>
      <w:r>
        <w:t>2.</w:t>
      </w:r>
      <w:r>
        <w:rPr>
          <w:spacing w:val="40"/>
        </w:rPr>
        <w:t xml:space="preserve"> </w:t>
      </w:r>
      <w:r>
        <w:t>Duties</w:t>
      </w:r>
      <w:r>
        <w:rPr>
          <w:spacing w:val="-4"/>
        </w:rPr>
        <w:t xml:space="preserve"> </w:t>
      </w:r>
      <w:r>
        <w:t>of</w:t>
      </w:r>
      <w:r>
        <w:rPr>
          <w:spacing w:val="-1"/>
        </w:rPr>
        <w:t xml:space="preserve"> </w:t>
      </w:r>
      <w:r>
        <w:t>the</w:t>
      </w:r>
      <w:r>
        <w:rPr>
          <w:spacing w:val="-1"/>
        </w:rPr>
        <w:t xml:space="preserve"> </w:t>
      </w:r>
      <w:r>
        <w:t>Vice-President.</w:t>
      </w:r>
      <w:r>
        <w:rPr>
          <w:spacing w:val="40"/>
        </w:rPr>
        <w:t xml:space="preserve"> </w:t>
      </w:r>
      <w:r>
        <w:t>In</w:t>
      </w:r>
      <w:r>
        <w:rPr>
          <w:spacing w:val="-3"/>
        </w:rPr>
        <w:t xml:space="preserve"> </w:t>
      </w:r>
      <w:r>
        <w:t>the</w:t>
      </w:r>
      <w:r>
        <w:rPr>
          <w:spacing w:val="-1"/>
        </w:rPr>
        <w:t xml:space="preserve"> </w:t>
      </w:r>
      <w:r>
        <w:t>absence</w:t>
      </w:r>
      <w:r>
        <w:rPr>
          <w:spacing w:val="-3"/>
        </w:rPr>
        <w:t xml:space="preserve"> </w:t>
      </w:r>
      <w:r>
        <w:t>or</w:t>
      </w:r>
      <w:r>
        <w:rPr>
          <w:spacing w:val="-3"/>
        </w:rPr>
        <w:t xml:space="preserve"> </w:t>
      </w:r>
      <w:r>
        <w:t>disability</w:t>
      </w:r>
      <w:r>
        <w:rPr>
          <w:spacing w:val="-4"/>
        </w:rPr>
        <w:t xml:space="preserve"> </w:t>
      </w:r>
      <w:r>
        <w:t>of</w:t>
      </w:r>
      <w:r>
        <w:rPr>
          <w:spacing w:val="-1"/>
        </w:rPr>
        <w:t xml:space="preserve"> </w:t>
      </w:r>
      <w:r>
        <w:t>the</w:t>
      </w:r>
      <w:r>
        <w:rPr>
          <w:spacing w:val="-1"/>
        </w:rPr>
        <w:t xml:space="preserve"> </w:t>
      </w:r>
      <w:r>
        <w:t>president,</w:t>
      </w:r>
      <w:r>
        <w:rPr>
          <w:spacing w:val="-1"/>
        </w:rPr>
        <w:t xml:space="preserve"> </w:t>
      </w:r>
      <w:r>
        <w:t>the vice-president shall perform the duties of the president; provided, however, that in case of the death, resignation or disability of the president, the board of directors may declare the office vacant and elect a successor.</w:t>
      </w:r>
    </w:p>
    <w:p w14:paraId="0E958573" w14:textId="77777777" w:rsidR="00377927" w:rsidRDefault="00215B50">
      <w:pPr>
        <w:pStyle w:val="BodyText"/>
        <w:ind w:left="107" w:right="129" w:firstLine="720"/>
      </w:pPr>
      <w:r>
        <w:t>Section 3.</w:t>
      </w:r>
      <w:r>
        <w:rPr>
          <w:spacing w:val="40"/>
        </w:rPr>
        <w:t xml:space="preserve"> </w:t>
      </w:r>
      <w:r>
        <w:t>Duties of the Secretary-Treasurer.</w:t>
      </w:r>
      <w:r>
        <w:rPr>
          <w:spacing w:val="40"/>
        </w:rPr>
        <w:t xml:space="preserve"> </w:t>
      </w:r>
      <w:r>
        <w:t>The secretary-treasurer shall keep a complete record of all meetings of the District and of the board of directors and shall have general charge and supervision of the books and records of the District.</w:t>
      </w:r>
      <w:r>
        <w:rPr>
          <w:spacing w:val="80"/>
        </w:rPr>
        <w:t xml:space="preserve"> </w:t>
      </w:r>
      <w:r>
        <w:t>The secretary- treasurer shall attest the president’s signature on papers pertaining to the District unless otherwise</w:t>
      </w:r>
      <w:r>
        <w:rPr>
          <w:spacing w:val="-3"/>
        </w:rPr>
        <w:t xml:space="preserve"> </w:t>
      </w:r>
      <w:r>
        <w:t>directed</w:t>
      </w:r>
      <w:r>
        <w:rPr>
          <w:spacing w:val="-3"/>
        </w:rPr>
        <w:t xml:space="preserve"> </w:t>
      </w:r>
      <w:r>
        <w:t>by</w:t>
      </w:r>
      <w:r>
        <w:rPr>
          <w:spacing w:val="-2"/>
        </w:rPr>
        <w:t xml:space="preserve"> </w:t>
      </w:r>
      <w:r>
        <w:t>the</w:t>
      </w:r>
      <w:r>
        <w:rPr>
          <w:spacing w:val="-1"/>
        </w:rPr>
        <w:t xml:space="preserve"> </w:t>
      </w:r>
      <w:r>
        <w:t>board</w:t>
      </w:r>
      <w:r>
        <w:rPr>
          <w:spacing w:val="-3"/>
        </w:rPr>
        <w:t xml:space="preserve"> </w:t>
      </w:r>
      <w:r>
        <w:t>of</w:t>
      </w:r>
      <w:r>
        <w:rPr>
          <w:spacing w:val="-4"/>
        </w:rPr>
        <w:t xml:space="preserve"> </w:t>
      </w:r>
      <w:r>
        <w:t>directors.</w:t>
      </w:r>
      <w:r>
        <w:rPr>
          <w:spacing w:val="40"/>
        </w:rPr>
        <w:t xml:space="preserve"> </w:t>
      </w:r>
      <w:r>
        <w:t>The</w:t>
      </w:r>
      <w:r>
        <w:rPr>
          <w:spacing w:val="-1"/>
        </w:rPr>
        <w:t xml:space="preserve"> </w:t>
      </w:r>
      <w:r>
        <w:t>secretary-treasurer</w:t>
      </w:r>
      <w:r>
        <w:rPr>
          <w:spacing w:val="-3"/>
        </w:rPr>
        <w:t xml:space="preserve"> </w:t>
      </w:r>
      <w:r>
        <w:t>shall</w:t>
      </w:r>
      <w:r>
        <w:rPr>
          <w:spacing w:val="-2"/>
        </w:rPr>
        <w:t xml:space="preserve"> </w:t>
      </w:r>
      <w:r>
        <w:t>serve,</w:t>
      </w:r>
      <w:r>
        <w:rPr>
          <w:spacing w:val="-4"/>
        </w:rPr>
        <w:t xml:space="preserve"> </w:t>
      </w:r>
      <w:r>
        <w:t>mail,</w:t>
      </w:r>
      <w:r>
        <w:rPr>
          <w:spacing w:val="-4"/>
        </w:rPr>
        <w:t xml:space="preserve"> </w:t>
      </w:r>
      <w:r>
        <w:t>or</w:t>
      </w:r>
      <w:r>
        <w:rPr>
          <w:spacing w:val="-3"/>
        </w:rPr>
        <w:t xml:space="preserve"> </w:t>
      </w:r>
      <w:r>
        <w:t xml:space="preserve">deliver all notices required by the law and by these bylaws and shall make a full report </w:t>
      </w:r>
      <w:proofErr w:type="gramStart"/>
      <w:r>
        <w:t>of</w:t>
      </w:r>
      <w:proofErr w:type="gramEnd"/>
      <w:r>
        <w:t xml:space="preserve"> all matters</w:t>
      </w:r>
      <w:r>
        <w:rPr>
          <w:spacing w:val="40"/>
        </w:rPr>
        <w:t xml:space="preserve"> </w:t>
      </w:r>
      <w:r>
        <w:t xml:space="preserve">and business pertaining to this office to the participating members at the annual meeting or at such </w:t>
      </w:r>
      <w:proofErr w:type="gramStart"/>
      <w:r>
        <w:t>other time or</w:t>
      </w:r>
      <w:proofErr w:type="gramEnd"/>
      <w:r>
        <w:t xml:space="preserve"> times as the board of directors may require. The secretary-treasurer shall keep the District seal and membership records of the District, complete and attest</w:t>
      </w:r>
      <w:r>
        <w:rPr>
          <w:spacing w:val="-1"/>
        </w:rPr>
        <w:t xml:space="preserve"> </w:t>
      </w:r>
      <w:r>
        <w:t>all certificates</w:t>
      </w:r>
    </w:p>
    <w:p w14:paraId="192D3D1C" w14:textId="77777777" w:rsidR="00377927" w:rsidRDefault="00377927">
      <w:pPr>
        <w:sectPr w:rsidR="00377927">
          <w:pgSz w:w="12240" w:h="15840"/>
          <w:pgMar w:top="1360" w:right="900" w:bottom="940" w:left="900" w:header="0" w:footer="741" w:gutter="0"/>
          <w:cols w:space="720"/>
        </w:sectPr>
      </w:pPr>
    </w:p>
    <w:p w14:paraId="778E14B7" w14:textId="77777777" w:rsidR="00377927" w:rsidRDefault="00215B50">
      <w:pPr>
        <w:pStyle w:val="BodyText"/>
        <w:spacing w:before="80"/>
        <w:ind w:left="107" w:right="110"/>
      </w:pPr>
      <w:r>
        <w:lastRenderedPageBreak/>
        <w:t>issued</w:t>
      </w:r>
      <w:r>
        <w:rPr>
          <w:spacing w:val="-4"/>
        </w:rPr>
        <w:t xml:space="preserve"> </w:t>
      </w:r>
      <w:r>
        <w:t>and</w:t>
      </w:r>
      <w:r>
        <w:rPr>
          <w:spacing w:val="-4"/>
        </w:rPr>
        <w:t xml:space="preserve"> </w:t>
      </w:r>
      <w:r>
        <w:t>affix</w:t>
      </w:r>
      <w:r>
        <w:rPr>
          <w:spacing w:val="-3"/>
        </w:rPr>
        <w:t xml:space="preserve"> </w:t>
      </w:r>
      <w:r>
        <w:t>said</w:t>
      </w:r>
      <w:r>
        <w:rPr>
          <w:spacing w:val="-2"/>
        </w:rPr>
        <w:t xml:space="preserve"> </w:t>
      </w:r>
      <w:r>
        <w:t>District</w:t>
      </w:r>
      <w:r>
        <w:rPr>
          <w:spacing w:val="-2"/>
        </w:rPr>
        <w:t xml:space="preserve"> </w:t>
      </w:r>
      <w:r>
        <w:t>seal</w:t>
      </w:r>
      <w:r>
        <w:rPr>
          <w:spacing w:val="-3"/>
        </w:rPr>
        <w:t xml:space="preserve"> </w:t>
      </w:r>
      <w:r>
        <w:t>to</w:t>
      </w:r>
      <w:r>
        <w:rPr>
          <w:spacing w:val="-4"/>
        </w:rPr>
        <w:t xml:space="preserve"> </w:t>
      </w:r>
      <w:r>
        <w:t>all</w:t>
      </w:r>
      <w:r>
        <w:rPr>
          <w:spacing w:val="-3"/>
        </w:rPr>
        <w:t xml:space="preserve"> </w:t>
      </w:r>
      <w:r>
        <w:t>papers</w:t>
      </w:r>
      <w:r>
        <w:rPr>
          <w:spacing w:val="-4"/>
        </w:rPr>
        <w:t xml:space="preserve"> </w:t>
      </w:r>
      <w:r>
        <w:t>requiring</w:t>
      </w:r>
      <w:r>
        <w:rPr>
          <w:spacing w:val="-2"/>
        </w:rPr>
        <w:t xml:space="preserve"> </w:t>
      </w:r>
      <w:r>
        <w:t>seal.</w:t>
      </w:r>
      <w:r>
        <w:rPr>
          <w:spacing w:val="40"/>
        </w:rPr>
        <w:t xml:space="preserve"> </w:t>
      </w:r>
      <w:r>
        <w:t>The</w:t>
      </w:r>
      <w:r>
        <w:rPr>
          <w:spacing w:val="-2"/>
        </w:rPr>
        <w:t xml:space="preserve"> </w:t>
      </w:r>
      <w:r>
        <w:t>secretary-treasurer</w:t>
      </w:r>
      <w:r>
        <w:rPr>
          <w:spacing w:val="-4"/>
        </w:rPr>
        <w:t xml:space="preserve"> </w:t>
      </w:r>
      <w:r>
        <w:t>shall</w:t>
      </w:r>
      <w:r>
        <w:rPr>
          <w:spacing w:val="-5"/>
        </w:rPr>
        <w:t xml:space="preserve"> </w:t>
      </w:r>
      <w:r>
        <w:t>keep a proper membership record, showing the name of each member of the District. The secretary- treasurer shall make all reports required by law and shall perform such other duties as may be required by the District or the board of directors.</w:t>
      </w:r>
      <w:r>
        <w:rPr>
          <w:spacing w:val="80"/>
        </w:rPr>
        <w:t xml:space="preserve"> </w:t>
      </w:r>
      <w:r>
        <w:t>Upon the election of a successor, the secretary-treasurer shall turn over all books and other property belonging to the District. The secretary-treasurer shall also perform such duties with respect to the finances of the District as may be prescribed by the board of directors.</w:t>
      </w:r>
    </w:p>
    <w:p w14:paraId="20BD9D81" w14:textId="77777777" w:rsidR="00377927" w:rsidRDefault="00377927">
      <w:pPr>
        <w:pStyle w:val="BodyText"/>
      </w:pPr>
    </w:p>
    <w:p w14:paraId="25501C6E" w14:textId="77777777" w:rsidR="00377927" w:rsidRDefault="00215B50">
      <w:pPr>
        <w:pStyle w:val="Heading1"/>
        <w:ind w:left="4585" w:right="4585"/>
      </w:pPr>
      <w:bookmarkStart w:id="18" w:name="ARTICLE_X"/>
      <w:bookmarkEnd w:id="18"/>
      <w:r>
        <w:t>ARTICLE</w:t>
      </w:r>
      <w:r>
        <w:rPr>
          <w:spacing w:val="-4"/>
        </w:rPr>
        <w:t xml:space="preserve"> </w:t>
      </w:r>
      <w:r>
        <w:rPr>
          <w:spacing w:val="-12"/>
        </w:rPr>
        <w:t>X</w:t>
      </w:r>
    </w:p>
    <w:p w14:paraId="0D5F7524" w14:textId="77777777" w:rsidR="00377927" w:rsidRDefault="00377927">
      <w:pPr>
        <w:pStyle w:val="BodyText"/>
      </w:pPr>
    </w:p>
    <w:p w14:paraId="221D9D01" w14:textId="77777777" w:rsidR="00377927" w:rsidRDefault="00215B50">
      <w:pPr>
        <w:pStyle w:val="BodyText"/>
        <w:ind w:left="3" w:right="3"/>
        <w:jc w:val="center"/>
      </w:pPr>
      <w:bookmarkStart w:id="19" w:name="Amendments"/>
      <w:bookmarkEnd w:id="19"/>
      <w:r>
        <w:rPr>
          <w:spacing w:val="-2"/>
          <w:u w:val="single"/>
        </w:rPr>
        <w:t>Amendments</w:t>
      </w:r>
    </w:p>
    <w:p w14:paraId="651CE84F" w14:textId="77777777" w:rsidR="00377927" w:rsidRDefault="00377927">
      <w:pPr>
        <w:pStyle w:val="BodyText"/>
      </w:pPr>
    </w:p>
    <w:p w14:paraId="2108FA57" w14:textId="77777777" w:rsidR="00377927" w:rsidRDefault="00215B50">
      <w:pPr>
        <w:pStyle w:val="BodyText"/>
        <w:ind w:left="108" w:right="239" w:firstLine="720"/>
      </w:pPr>
      <w:r>
        <w:t>These</w:t>
      </w:r>
      <w:r>
        <w:rPr>
          <w:spacing w:val="-3"/>
        </w:rPr>
        <w:t xml:space="preserve"> </w:t>
      </w:r>
      <w:r>
        <w:t>bylaws</w:t>
      </w:r>
      <w:r>
        <w:rPr>
          <w:spacing w:val="-2"/>
        </w:rPr>
        <w:t xml:space="preserve"> </w:t>
      </w:r>
      <w:r>
        <w:t>may</w:t>
      </w:r>
      <w:r>
        <w:rPr>
          <w:spacing w:val="-2"/>
        </w:rPr>
        <w:t xml:space="preserve"> </w:t>
      </w:r>
      <w:r>
        <w:t>be</w:t>
      </w:r>
      <w:r>
        <w:rPr>
          <w:spacing w:val="-3"/>
        </w:rPr>
        <w:t xml:space="preserve"> </w:t>
      </w:r>
      <w:r>
        <w:t>amended</w:t>
      </w:r>
      <w:r>
        <w:rPr>
          <w:spacing w:val="-3"/>
        </w:rPr>
        <w:t xml:space="preserve"> </w:t>
      </w:r>
      <w:r>
        <w:t>at</w:t>
      </w:r>
      <w:r>
        <w:rPr>
          <w:spacing w:val="-1"/>
        </w:rPr>
        <w:t xml:space="preserve"> </w:t>
      </w:r>
      <w:r>
        <w:t>any</w:t>
      </w:r>
      <w:r>
        <w:rPr>
          <w:spacing w:val="-2"/>
        </w:rPr>
        <w:t xml:space="preserve"> </w:t>
      </w:r>
      <w:r>
        <w:t>annual</w:t>
      </w:r>
      <w:r>
        <w:rPr>
          <w:spacing w:val="-3"/>
        </w:rPr>
        <w:t xml:space="preserve"> </w:t>
      </w:r>
      <w:r>
        <w:t>or</w:t>
      </w:r>
      <w:r>
        <w:rPr>
          <w:spacing w:val="-3"/>
        </w:rPr>
        <w:t xml:space="preserve"> </w:t>
      </w:r>
      <w:r>
        <w:t>special</w:t>
      </w:r>
      <w:r>
        <w:rPr>
          <w:spacing w:val="-5"/>
        </w:rPr>
        <w:t xml:space="preserve"> </w:t>
      </w:r>
      <w:r>
        <w:t>meeting</w:t>
      </w:r>
      <w:r>
        <w:rPr>
          <w:spacing w:val="-3"/>
        </w:rPr>
        <w:t xml:space="preserve"> </w:t>
      </w:r>
      <w:r>
        <w:t>of</w:t>
      </w:r>
      <w:r>
        <w:rPr>
          <w:spacing w:val="-4"/>
        </w:rPr>
        <w:t xml:space="preserve"> </w:t>
      </w:r>
      <w:r>
        <w:t>the</w:t>
      </w:r>
      <w:r>
        <w:rPr>
          <w:spacing w:val="-4"/>
        </w:rPr>
        <w:t xml:space="preserve"> </w:t>
      </w:r>
      <w:r>
        <w:t>participating members of the district.</w:t>
      </w:r>
      <w:r>
        <w:rPr>
          <w:spacing w:val="40"/>
        </w:rPr>
        <w:t xml:space="preserve"> </w:t>
      </w:r>
      <w:r>
        <w:t xml:space="preserve">However, the </w:t>
      </w:r>
      <w:proofErr w:type="gramStart"/>
      <w:r>
        <w:t>bylaws</w:t>
      </w:r>
      <w:proofErr w:type="gramEnd"/>
      <w:r>
        <w:t xml:space="preserve"> must provide:</w:t>
      </w:r>
    </w:p>
    <w:p w14:paraId="707894B3" w14:textId="77777777" w:rsidR="00377927" w:rsidRDefault="00215B50">
      <w:pPr>
        <w:pStyle w:val="ListParagraph"/>
        <w:numPr>
          <w:ilvl w:val="0"/>
          <w:numId w:val="1"/>
        </w:numPr>
        <w:tabs>
          <w:tab w:val="left" w:pos="1188"/>
        </w:tabs>
        <w:spacing w:before="1"/>
        <w:ind w:right="132"/>
        <w:rPr>
          <w:sz w:val="24"/>
        </w:rPr>
      </w:pPr>
      <w:r>
        <w:rPr>
          <w:sz w:val="24"/>
        </w:rPr>
        <w:t>For an annual meeting of participating members each year after the year of organization of the District and for mailing of written notice of the time and place of each</w:t>
      </w:r>
      <w:r>
        <w:rPr>
          <w:spacing w:val="-3"/>
          <w:sz w:val="24"/>
        </w:rPr>
        <w:t xml:space="preserve"> </w:t>
      </w:r>
      <w:r>
        <w:rPr>
          <w:sz w:val="24"/>
        </w:rPr>
        <w:t>annual</w:t>
      </w:r>
      <w:r>
        <w:rPr>
          <w:spacing w:val="-5"/>
          <w:sz w:val="24"/>
        </w:rPr>
        <w:t xml:space="preserve"> </w:t>
      </w:r>
      <w:r>
        <w:rPr>
          <w:sz w:val="24"/>
        </w:rPr>
        <w:t>meeting</w:t>
      </w:r>
      <w:r>
        <w:rPr>
          <w:spacing w:val="-3"/>
          <w:sz w:val="24"/>
        </w:rPr>
        <w:t xml:space="preserve"> </w:t>
      </w:r>
      <w:r>
        <w:rPr>
          <w:sz w:val="24"/>
        </w:rPr>
        <w:t>to</w:t>
      </w:r>
      <w:r>
        <w:rPr>
          <w:spacing w:val="-1"/>
          <w:sz w:val="24"/>
        </w:rPr>
        <w:t xml:space="preserve"> </w:t>
      </w:r>
      <w:r>
        <w:rPr>
          <w:sz w:val="24"/>
        </w:rPr>
        <w:t>each</w:t>
      </w:r>
      <w:r>
        <w:rPr>
          <w:spacing w:val="-1"/>
          <w:sz w:val="24"/>
        </w:rPr>
        <w:t xml:space="preserve"> </w:t>
      </w:r>
      <w:r>
        <w:rPr>
          <w:sz w:val="24"/>
        </w:rPr>
        <w:t>participating</w:t>
      </w:r>
      <w:r>
        <w:rPr>
          <w:spacing w:val="-3"/>
          <w:sz w:val="24"/>
        </w:rPr>
        <w:t xml:space="preserve"> </w:t>
      </w:r>
      <w:r>
        <w:rPr>
          <w:sz w:val="24"/>
        </w:rPr>
        <w:t>member</w:t>
      </w:r>
      <w:r>
        <w:rPr>
          <w:spacing w:val="-3"/>
          <w:sz w:val="24"/>
        </w:rPr>
        <w:t xml:space="preserve"> </w:t>
      </w:r>
      <w:r>
        <w:rPr>
          <w:sz w:val="24"/>
        </w:rPr>
        <w:t>and</w:t>
      </w:r>
      <w:r>
        <w:rPr>
          <w:spacing w:val="-1"/>
          <w:sz w:val="24"/>
        </w:rPr>
        <w:t xml:space="preserve"> </w:t>
      </w:r>
      <w:r>
        <w:rPr>
          <w:sz w:val="24"/>
        </w:rPr>
        <w:t>publication</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notice</w:t>
      </w:r>
      <w:r>
        <w:rPr>
          <w:spacing w:val="-1"/>
          <w:sz w:val="24"/>
        </w:rPr>
        <w:t xml:space="preserve"> </w:t>
      </w:r>
      <w:r>
        <w:rPr>
          <w:sz w:val="24"/>
        </w:rPr>
        <w:t>in</w:t>
      </w:r>
      <w:r>
        <w:rPr>
          <w:spacing w:val="-1"/>
          <w:sz w:val="24"/>
        </w:rPr>
        <w:t xml:space="preserve"> </w:t>
      </w:r>
      <w:r>
        <w:rPr>
          <w:sz w:val="24"/>
        </w:rPr>
        <w:t>the official</w:t>
      </w:r>
      <w:r>
        <w:rPr>
          <w:spacing w:val="-2"/>
          <w:sz w:val="24"/>
        </w:rPr>
        <w:t xml:space="preserve"> </w:t>
      </w:r>
      <w:r>
        <w:rPr>
          <w:sz w:val="24"/>
        </w:rPr>
        <w:t>newspaper</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county</w:t>
      </w:r>
      <w:r>
        <w:rPr>
          <w:spacing w:val="-4"/>
          <w:sz w:val="24"/>
        </w:rPr>
        <w:t xml:space="preserve"> </w:t>
      </w:r>
      <w:r>
        <w:rPr>
          <w:sz w:val="24"/>
        </w:rPr>
        <w:t>or</w:t>
      </w:r>
      <w:r>
        <w:rPr>
          <w:spacing w:val="-3"/>
          <w:sz w:val="24"/>
        </w:rPr>
        <w:t xml:space="preserve"> </w:t>
      </w:r>
      <w:r>
        <w:rPr>
          <w:sz w:val="24"/>
        </w:rPr>
        <w:t>counties</w:t>
      </w:r>
      <w:r>
        <w:rPr>
          <w:spacing w:val="-2"/>
          <w:sz w:val="24"/>
        </w:rPr>
        <w:t xml:space="preserve"> </w:t>
      </w:r>
      <w:r>
        <w:rPr>
          <w:sz w:val="24"/>
        </w:rPr>
        <w:t>served</w:t>
      </w:r>
      <w:r>
        <w:rPr>
          <w:spacing w:val="-1"/>
          <w:sz w:val="24"/>
        </w:rPr>
        <w:t xml:space="preserve"> </w:t>
      </w:r>
      <w:r>
        <w:rPr>
          <w:sz w:val="24"/>
        </w:rPr>
        <w:t>by</w:t>
      </w:r>
      <w:r>
        <w:rPr>
          <w:spacing w:val="-4"/>
          <w:sz w:val="24"/>
        </w:rPr>
        <w:t xml:space="preserve"> </w:t>
      </w:r>
      <w:r>
        <w:rPr>
          <w:sz w:val="24"/>
        </w:rPr>
        <w:t>the</w:t>
      </w:r>
      <w:r>
        <w:rPr>
          <w:spacing w:val="-1"/>
          <w:sz w:val="24"/>
        </w:rPr>
        <w:t xml:space="preserve"> </w:t>
      </w:r>
      <w:r>
        <w:rPr>
          <w:sz w:val="24"/>
        </w:rPr>
        <w:t>district</w:t>
      </w:r>
      <w:r>
        <w:rPr>
          <w:spacing w:val="-1"/>
          <w:sz w:val="24"/>
        </w:rPr>
        <w:t xml:space="preserve"> </w:t>
      </w:r>
      <w:r>
        <w:rPr>
          <w:sz w:val="24"/>
        </w:rPr>
        <w:t>not</w:t>
      </w:r>
      <w:r>
        <w:rPr>
          <w:spacing w:val="-1"/>
          <w:sz w:val="24"/>
        </w:rPr>
        <w:t xml:space="preserve"> </w:t>
      </w:r>
      <w:r>
        <w:rPr>
          <w:sz w:val="24"/>
        </w:rPr>
        <w:t>less</w:t>
      </w:r>
      <w:r>
        <w:rPr>
          <w:spacing w:val="-2"/>
          <w:sz w:val="24"/>
        </w:rPr>
        <w:t xml:space="preserve"> </w:t>
      </w:r>
      <w:r>
        <w:rPr>
          <w:sz w:val="24"/>
        </w:rPr>
        <w:t>than</w:t>
      </w:r>
      <w:r>
        <w:rPr>
          <w:spacing w:val="-3"/>
          <w:sz w:val="24"/>
        </w:rPr>
        <w:t xml:space="preserve"> </w:t>
      </w:r>
      <w:r>
        <w:rPr>
          <w:sz w:val="24"/>
        </w:rPr>
        <w:t>ten</w:t>
      </w:r>
      <w:r>
        <w:rPr>
          <w:spacing w:val="-3"/>
          <w:sz w:val="24"/>
        </w:rPr>
        <w:t xml:space="preserve"> </w:t>
      </w:r>
      <w:proofErr w:type="gramStart"/>
      <w:r>
        <w:rPr>
          <w:sz w:val="24"/>
        </w:rPr>
        <w:t>nor</w:t>
      </w:r>
      <w:proofErr w:type="gramEnd"/>
      <w:r>
        <w:rPr>
          <w:sz w:val="24"/>
        </w:rPr>
        <w:t xml:space="preserve"> more than forty-five days before each meeting.</w:t>
      </w:r>
    </w:p>
    <w:p w14:paraId="5CED809A" w14:textId="77777777" w:rsidR="00377927" w:rsidRDefault="00215B50">
      <w:pPr>
        <w:pStyle w:val="ListParagraph"/>
        <w:numPr>
          <w:ilvl w:val="0"/>
          <w:numId w:val="1"/>
        </w:numPr>
        <w:tabs>
          <w:tab w:val="left" w:pos="1188"/>
        </w:tabs>
        <w:ind w:right="239"/>
        <w:rPr>
          <w:sz w:val="24"/>
        </w:rPr>
      </w:pPr>
      <w:r>
        <w:rPr>
          <w:sz w:val="24"/>
        </w:rPr>
        <w:t>That</w:t>
      </w:r>
      <w:r>
        <w:rPr>
          <w:spacing w:val="-2"/>
          <w:sz w:val="24"/>
        </w:rPr>
        <w:t xml:space="preserve"> </w:t>
      </w:r>
      <w:r>
        <w:rPr>
          <w:sz w:val="24"/>
        </w:rPr>
        <w:t>each</w:t>
      </w:r>
      <w:r>
        <w:rPr>
          <w:spacing w:val="-4"/>
          <w:sz w:val="24"/>
        </w:rPr>
        <w:t xml:space="preserve"> </w:t>
      </w:r>
      <w:r>
        <w:rPr>
          <w:sz w:val="24"/>
        </w:rPr>
        <w:t>participating</w:t>
      </w:r>
      <w:r>
        <w:rPr>
          <w:spacing w:val="-4"/>
          <w:sz w:val="24"/>
        </w:rPr>
        <w:t xml:space="preserve"> </w:t>
      </w:r>
      <w:r>
        <w:rPr>
          <w:sz w:val="24"/>
        </w:rPr>
        <w:t>member</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District</w:t>
      </w:r>
      <w:r>
        <w:rPr>
          <w:spacing w:val="-2"/>
          <w:sz w:val="24"/>
        </w:rPr>
        <w:t xml:space="preserve"> </w:t>
      </w:r>
      <w:r>
        <w:rPr>
          <w:sz w:val="24"/>
        </w:rPr>
        <w:t>is</w:t>
      </w:r>
      <w:r>
        <w:rPr>
          <w:spacing w:val="-3"/>
          <w:sz w:val="24"/>
        </w:rPr>
        <w:t xml:space="preserve"> </w:t>
      </w:r>
      <w:r>
        <w:rPr>
          <w:sz w:val="24"/>
        </w:rPr>
        <w:t>entitled</w:t>
      </w:r>
      <w:r>
        <w:rPr>
          <w:spacing w:val="-2"/>
          <w:sz w:val="24"/>
        </w:rPr>
        <w:t xml:space="preserve"> </w:t>
      </w:r>
      <w:r>
        <w:rPr>
          <w:sz w:val="24"/>
        </w:rPr>
        <w:t>to</w:t>
      </w:r>
      <w:r>
        <w:rPr>
          <w:spacing w:val="-2"/>
          <w:sz w:val="24"/>
        </w:rPr>
        <w:t xml:space="preserve"> </w:t>
      </w:r>
      <w:r>
        <w:rPr>
          <w:sz w:val="24"/>
        </w:rPr>
        <w:t>one</w:t>
      </w:r>
      <w:r>
        <w:rPr>
          <w:spacing w:val="-2"/>
          <w:sz w:val="24"/>
        </w:rPr>
        <w:t xml:space="preserve"> </w:t>
      </w:r>
      <w:r>
        <w:rPr>
          <w:sz w:val="24"/>
        </w:rPr>
        <w:t>vote</w:t>
      </w:r>
      <w:r>
        <w:rPr>
          <w:spacing w:val="-4"/>
          <w:sz w:val="24"/>
        </w:rPr>
        <w:t xml:space="preserve"> </w:t>
      </w:r>
      <w:r>
        <w:rPr>
          <w:sz w:val="24"/>
        </w:rPr>
        <w:t>at</w:t>
      </w:r>
      <w:r>
        <w:rPr>
          <w:spacing w:val="-2"/>
          <w:sz w:val="24"/>
        </w:rPr>
        <w:t xml:space="preserve"> </w:t>
      </w:r>
      <w:r>
        <w:rPr>
          <w:sz w:val="24"/>
        </w:rPr>
        <w:t>all</w:t>
      </w:r>
      <w:r>
        <w:rPr>
          <w:spacing w:val="-3"/>
          <w:sz w:val="24"/>
        </w:rPr>
        <w:t xml:space="preserve"> </w:t>
      </w:r>
      <w:r>
        <w:rPr>
          <w:sz w:val="24"/>
        </w:rPr>
        <w:t>annual</w:t>
      </w:r>
      <w:r>
        <w:rPr>
          <w:spacing w:val="-3"/>
          <w:sz w:val="24"/>
        </w:rPr>
        <w:t xml:space="preserve"> </w:t>
      </w:r>
      <w:r>
        <w:rPr>
          <w:sz w:val="24"/>
        </w:rPr>
        <w:t xml:space="preserve">and special meetings of the District for each benefit unit to which the member has </w:t>
      </w:r>
      <w:r>
        <w:rPr>
          <w:spacing w:val="-2"/>
          <w:sz w:val="24"/>
        </w:rPr>
        <w:t>subscribed.</w:t>
      </w:r>
    </w:p>
    <w:p w14:paraId="1E6B6B3D" w14:textId="77777777" w:rsidR="00377927" w:rsidRDefault="00377927">
      <w:pPr>
        <w:pStyle w:val="BodyText"/>
      </w:pPr>
    </w:p>
    <w:p w14:paraId="19FDCE17" w14:textId="77777777" w:rsidR="00377927" w:rsidRDefault="00215B50">
      <w:pPr>
        <w:pStyle w:val="BodyText"/>
        <w:ind w:left="108" w:right="135" w:firstLine="720"/>
      </w:pPr>
      <w:r>
        <w:t>Furthermore,</w:t>
      </w:r>
      <w:r>
        <w:rPr>
          <w:spacing w:val="-5"/>
        </w:rPr>
        <w:t xml:space="preserve"> </w:t>
      </w:r>
      <w:r>
        <w:t>during</w:t>
      </w:r>
      <w:r>
        <w:rPr>
          <w:spacing w:val="-4"/>
        </w:rPr>
        <w:t xml:space="preserve"> </w:t>
      </w:r>
      <w:r>
        <w:t>any</w:t>
      </w:r>
      <w:r>
        <w:rPr>
          <w:spacing w:val="-3"/>
        </w:rPr>
        <w:t xml:space="preserve"> </w:t>
      </w:r>
      <w:r>
        <w:t>period</w:t>
      </w:r>
      <w:r>
        <w:rPr>
          <w:spacing w:val="-2"/>
        </w:rPr>
        <w:t xml:space="preserve"> </w:t>
      </w:r>
      <w:r>
        <w:t>in</w:t>
      </w:r>
      <w:r>
        <w:rPr>
          <w:spacing w:val="-2"/>
        </w:rPr>
        <w:t xml:space="preserve"> </w:t>
      </w:r>
      <w:r>
        <w:t>which</w:t>
      </w:r>
      <w:r>
        <w:rPr>
          <w:spacing w:val="-4"/>
        </w:rPr>
        <w:t xml:space="preserve"> </w:t>
      </w:r>
      <w:r>
        <w:t>the</w:t>
      </w:r>
      <w:r>
        <w:rPr>
          <w:spacing w:val="-4"/>
        </w:rPr>
        <w:t xml:space="preserve"> </w:t>
      </w:r>
      <w:r>
        <w:t>District</w:t>
      </w:r>
      <w:r>
        <w:rPr>
          <w:spacing w:val="-2"/>
        </w:rPr>
        <w:t xml:space="preserve"> </w:t>
      </w:r>
      <w:r>
        <w:t>has</w:t>
      </w:r>
      <w:r>
        <w:rPr>
          <w:spacing w:val="-3"/>
        </w:rPr>
        <w:t xml:space="preserve"> </w:t>
      </w:r>
      <w:r>
        <w:t>indebtedness</w:t>
      </w:r>
      <w:r>
        <w:rPr>
          <w:spacing w:val="-3"/>
        </w:rPr>
        <w:t xml:space="preserve"> </w:t>
      </w:r>
      <w:r>
        <w:t>held</w:t>
      </w:r>
      <w:r>
        <w:rPr>
          <w:spacing w:val="-4"/>
        </w:rPr>
        <w:t xml:space="preserve"> </w:t>
      </w:r>
      <w:r>
        <w:t>or</w:t>
      </w:r>
      <w:r>
        <w:rPr>
          <w:spacing w:val="-4"/>
        </w:rPr>
        <w:t xml:space="preserve"> </w:t>
      </w:r>
      <w:r>
        <w:t xml:space="preserve">guaranteed by lenders, the participating members shall not have the power to change the purposes of the District so as to decrease its rights and powers under the laws of North Dakota, or to waive any requirement of bond of other provision for the safety and security of the property and funds of the District or its members, or so to amend the bylaws as to effect a fundamental change in the policies of the District without the prior written approval of the lenders, or other lender similar </w:t>
      </w:r>
      <w:r>
        <w:rPr>
          <w:spacing w:val="-2"/>
        </w:rPr>
        <w:t>thereto.</w:t>
      </w:r>
    </w:p>
    <w:p w14:paraId="38D81469" w14:textId="77777777" w:rsidR="00377927" w:rsidRDefault="00377927">
      <w:pPr>
        <w:pStyle w:val="BodyText"/>
      </w:pPr>
    </w:p>
    <w:p w14:paraId="5493C1A2" w14:textId="5383F9BC" w:rsidR="00377927" w:rsidRDefault="00215B50">
      <w:pPr>
        <w:pStyle w:val="BodyText"/>
        <w:ind w:left="108"/>
      </w:pPr>
      <w:r>
        <w:t>Amended</w:t>
      </w:r>
      <w:r>
        <w:rPr>
          <w:spacing w:val="-2"/>
        </w:rPr>
        <w:t xml:space="preserve"> </w:t>
      </w:r>
      <w:r>
        <w:t>this</w:t>
      </w:r>
      <w:r>
        <w:rPr>
          <w:spacing w:val="-3"/>
        </w:rPr>
        <w:t xml:space="preserve"> </w:t>
      </w:r>
      <w:r>
        <w:rPr>
          <w:u w:val="single"/>
        </w:rPr>
        <w:t>4th</w:t>
      </w:r>
      <w:r>
        <w:t xml:space="preserve"> day</w:t>
      </w:r>
      <w:r>
        <w:rPr>
          <w:spacing w:val="-4"/>
        </w:rPr>
        <w:t xml:space="preserve"> </w:t>
      </w:r>
      <w:r>
        <w:t>of</w:t>
      </w:r>
      <w:r>
        <w:rPr>
          <w:spacing w:val="-3"/>
        </w:rPr>
        <w:t xml:space="preserve"> </w:t>
      </w:r>
      <w:r>
        <w:rPr>
          <w:u w:val="single"/>
        </w:rPr>
        <w:t>February</w:t>
      </w:r>
      <w:r>
        <w:t>,</w:t>
      </w:r>
      <w:r>
        <w:rPr>
          <w:spacing w:val="-1"/>
        </w:rPr>
        <w:t xml:space="preserve"> </w:t>
      </w:r>
      <w:r>
        <w:rPr>
          <w:spacing w:val="-4"/>
        </w:rPr>
        <w:t>2025.</w:t>
      </w:r>
    </w:p>
    <w:p w14:paraId="43783440" w14:textId="77777777" w:rsidR="00377927" w:rsidRDefault="00377927">
      <w:pPr>
        <w:sectPr w:rsidR="00377927">
          <w:pgSz w:w="12240" w:h="15840"/>
          <w:pgMar w:top="1360" w:right="900" w:bottom="940" w:left="900" w:header="0" w:footer="741" w:gutter="0"/>
          <w:cols w:space="720"/>
        </w:sectPr>
      </w:pPr>
    </w:p>
    <w:p w14:paraId="75795144" w14:textId="77777777" w:rsidR="00377927" w:rsidRDefault="00215B50">
      <w:pPr>
        <w:spacing w:before="78"/>
        <w:ind w:right="1486"/>
        <w:jc w:val="center"/>
        <w:rPr>
          <w:rFonts w:ascii="Palatino Linotype"/>
          <w:b/>
          <w:sz w:val="28"/>
        </w:rPr>
      </w:pPr>
      <w:r>
        <w:rPr>
          <w:noProof/>
        </w:rPr>
        <w:lastRenderedPageBreak/>
        <w:drawing>
          <wp:anchor distT="0" distB="0" distL="0" distR="0" simplePos="0" relativeHeight="487489536" behindDoc="1" locked="0" layoutInCell="1" allowOverlap="1" wp14:anchorId="4A2F8B9F" wp14:editId="1D0C3E96">
            <wp:simplePos x="0" y="0"/>
            <wp:positionH relativeFrom="page">
              <wp:posOffset>0</wp:posOffset>
            </wp:positionH>
            <wp:positionV relativeFrom="page">
              <wp:posOffset>0</wp:posOffset>
            </wp:positionV>
            <wp:extent cx="7772400" cy="128016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772400" cy="12801600"/>
                    </a:xfrm>
                    <a:prstGeom prst="rect">
                      <a:avLst/>
                    </a:prstGeom>
                  </pic:spPr>
                </pic:pic>
              </a:graphicData>
            </a:graphic>
          </wp:anchor>
        </w:drawing>
      </w:r>
      <w:bookmarkStart w:id="20" w:name="GRWD_Wards"/>
      <w:bookmarkEnd w:id="20"/>
      <w:r>
        <w:rPr>
          <w:rFonts w:ascii="Palatino Linotype"/>
          <w:b/>
          <w:spacing w:val="-5"/>
          <w:sz w:val="28"/>
        </w:rPr>
        <w:t>EXHIBIT</w:t>
      </w:r>
      <w:r>
        <w:rPr>
          <w:rFonts w:ascii="Palatino Linotype"/>
          <w:b/>
          <w:spacing w:val="-11"/>
          <w:sz w:val="28"/>
        </w:rPr>
        <w:t xml:space="preserve"> </w:t>
      </w:r>
      <w:r>
        <w:rPr>
          <w:rFonts w:ascii="Palatino Linotype"/>
          <w:b/>
          <w:spacing w:val="-10"/>
          <w:sz w:val="28"/>
        </w:rPr>
        <w:t>A</w:t>
      </w:r>
    </w:p>
    <w:sectPr w:rsidR="00377927">
      <w:footerReference w:type="default" r:id="rId9"/>
      <w:pgSz w:w="12240" w:h="20160"/>
      <w:pgMar w:top="26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E2F43" w14:textId="77777777" w:rsidR="00CA2E59" w:rsidRDefault="00CA2E59">
      <w:r>
        <w:separator/>
      </w:r>
    </w:p>
  </w:endnote>
  <w:endnote w:type="continuationSeparator" w:id="0">
    <w:p w14:paraId="2CA7A431" w14:textId="77777777" w:rsidR="00CA2E59" w:rsidRDefault="00CA2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82CD" w14:textId="77777777" w:rsidR="00377927" w:rsidRDefault="00215B50">
    <w:pPr>
      <w:pStyle w:val="BodyText"/>
      <w:spacing w:line="14" w:lineRule="auto"/>
      <w:rPr>
        <w:sz w:val="20"/>
      </w:rPr>
    </w:pPr>
    <w:r>
      <w:rPr>
        <w:noProof/>
      </w:rPr>
      <mc:AlternateContent>
        <mc:Choice Requires="wps">
          <w:drawing>
            <wp:anchor distT="0" distB="0" distL="0" distR="0" simplePos="0" relativeHeight="487489536" behindDoc="1" locked="0" layoutInCell="1" allowOverlap="1" wp14:anchorId="7A8C3C2E" wp14:editId="70EDA4B3">
              <wp:simplePos x="0" y="0"/>
              <wp:positionH relativeFrom="page">
                <wp:posOffset>7030211</wp:posOffset>
              </wp:positionH>
              <wp:positionV relativeFrom="page">
                <wp:posOffset>9448349</wp:posOffset>
              </wp:positionV>
              <wp:extent cx="15240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67D447C2" w14:textId="77777777" w:rsidR="00377927" w:rsidRDefault="00215B50">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7A8C3C2E" id="_x0000_t202" coordsize="21600,21600" o:spt="202" path="m,l,21600r21600,l21600,xe">
              <v:stroke joinstyle="miter"/>
              <v:path gradientshapeok="t" o:connecttype="rect"/>
            </v:shapetype>
            <v:shape id="Textbox 1" o:spid="_x0000_s1026" type="#_x0000_t202" style="position:absolute;margin-left:553.55pt;margin-top:743.95pt;width:12pt;height:13.05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" filled="f" stroked="f">
              <v:textbox inset="0,0,0,0">
                <w:txbxContent>
                  <w:p w14:paraId="67D447C2" w14:textId="77777777" w:rsidR="00377927" w:rsidRDefault="00215B50">
                    <w:pPr>
                      <w:spacing w:before="10"/>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C16C" w14:textId="77777777" w:rsidR="00377927" w:rsidRDefault="0037792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2E793" w14:textId="77777777" w:rsidR="00CA2E59" w:rsidRDefault="00CA2E59">
      <w:r>
        <w:separator/>
      </w:r>
    </w:p>
  </w:footnote>
  <w:footnote w:type="continuationSeparator" w:id="0">
    <w:p w14:paraId="6960087D" w14:textId="77777777" w:rsidR="00CA2E59" w:rsidRDefault="00CA2E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876FC"/>
    <w:multiLevelType w:val="hybridMultilevel"/>
    <w:tmpl w:val="E02808F8"/>
    <w:lvl w:ilvl="0" w:tplc="89B2D548">
      <w:start w:val="1"/>
      <w:numFmt w:val="decimal"/>
      <w:lvlText w:val="%1."/>
      <w:lvlJc w:val="left"/>
      <w:pPr>
        <w:ind w:left="1188" w:hanging="360"/>
        <w:jc w:val="left"/>
      </w:pPr>
      <w:rPr>
        <w:rFonts w:ascii="Arial" w:eastAsia="Arial" w:hAnsi="Arial" w:cs="Arial" w:hint="default"/>
        <w:b w:val="0"/>
        <w:bCs w:val="0"/>
        <w:i w:val="0"/>
        <w:iCs w:val="0"/>
        <w:spacing w:val="0"/>
        <w:w w:val="100"/>
        <w:sz w:val="24"/>
        <w:szCs w:val="24"/>
        <w:lang w:val="en-US" w:eastAsia="en-US" w:bidi="ar-SA"/>
      </w:rPr>
    </w:lvl>
    <w:lvl w:ilvl="1" w:tplc="DB8C39CC">
      <w:numFmt w:val="bullet"/>
      <w:lvlText w:val="•"/>
      <w:lvlJc w:val="left"/>
      <w:pPr>
        <w:ind w:left="2106" w:hanging="360"/>
      </w:pPr>
      <w:rPr>
        <w:rFonts w:hint="default"/>
        <w:lang w:val="en-US" w:eastAsia="en-US" w:bidi="ar-SA"/>
      </w:rPr>
    </w:lvl>
    <w:lvl w:ilvl="2" w:tplc="99642410">
      <w:numFmt w:val="bullet"/>
      <w:lvlText w:val="•"/>
      <w:lvlJc w:val="left"/>
      <w:pPr>
        <w:ind w:left="3032" w:hanging="360"/>
      </w:pPr>
      <w:rPr>
        <w:rFonts w:hint="default"/>
        <w:lang w:val="en-US" w:eastAsia="en-US" w:bidi="ar-SA"/>
      </w:rPr>
    </w:lvl>
    <w:lvl w:ilvl="3" w:tplc="F22E8124">
      <w:numFmt w:val="bullet"/>
      <w:lvlText w:val="•"/>
      <w:lvlJc w:val="left"/>
      <w:pPr>
        <w:ind w:left="3958" w:hanging="360"/>
      </w:pPr>
      <w:rPr>
        <w:rFonts w:hint="default"/>
        <w:lang w:val="en-US" w:eastAsia="en-US" w:bidi="ar-SA"/>
      </w:rPr>
    </w:lvl>
    <w:lvl w:ilvl="4" w:tplc="ABDCB37E">
      <w:numFmt w:val="bullet"/>
      <w:lvlText w:val="•"/>
      <w:lvlJc w:val="left"/>
      <w:pPr>
        <w:ind w:left="4884" w:hanging="360"/>
      </w:pPr>
      <w:rPr>
        <w:rFonts w:hint="default"/>
        <w:lang w:val="en-US" w:eastAsia="en-US" w:bidi="ar-SA"/>
      </w:rPr>
    </w:lvl>
    <w:lvl w:ilvl="5" w:tplc="865627B0">
      <w:numFmt w:val="bullet"/>
      <w:lvlText w:val="•"/>
      <w:lvlJc w:val="left"/>
      <w:pPr>
        <w:ind w:left="5810" w:hanging="360"/>
      </w:pPr>
      <w:rPr>
        <w:rFonts w:hint="default"/>
        <w:lang w:val="en-US" w:eastAsia="en-US" w:bidi="ar-SA"/>
      </w:rPr>
    </w:lvl>
    <w:lvl w:ilvl="6" w:tplc="DB165842">
      <w:numFmt w:val="bullet"/>
      <w:lvlText w:val="•"/>
      <w:lvlJc w:val="left"/>
      <w:pPr>
        <w:ind w:left="6736" w:hanging="360"/>
      </w:pPr>
      <w:rPr>
        <w:rFonts w:hint="default"/>
        <w:lang w:val="en-US" w:eastAsia="en-US" w:bidi="ar-SA"/>
      </w:rPr>
    </w:lvl>
    <w:lvl w:ilvl="7" w:tplc="3BC6ADC8">
      <w:numFmt w:val="bullet"/>
      <w:lvlText w:val="•"/>
      <w:lvlJc w:val="left"/>
      <w:pPr>
        <w:ind w:left="7662" w:hanging="360"/>
      </w:pPr>
      <w:rPr>
        <w:rFonts w:hint="default"/>
        <w:lang w:val="en-US" w:eastAsia="en-US" w:bidi="ar-SA"/>
      </w:rPr>
    </w:lvl>
    <w:lvl w:ilvl="8" w:tplc="7256E8E6">
      <w:numFmt w:val="bullet"/>
      <w:lvlText w:val="•"/>
      <w:lvlJc w:val="left"/>
      <w:pPr>
        <w:ind w:left="8588" w:hanging="360"/>
      </w:pPr>
      <w:rPr>
        <w:rFonts w:hint="default"/>
        <w:lang w:val="en-US" w:eastAsia="en-US" w:bidi="ar-SA"/>
      </w:rPr>
    </w:lvl>
  </w:abstractNum>
  <w:abstractNum w:abstractNumId="1" w15:restartNumberingAfterBreak="0">
    <w:nsid w:val="65D611BA"/>
    <w:multiLevelType w:val="hybridMultilevel"/>
    <w:tmpl w:val="895400BC"/>
    <w:lvl w:ilvl="0" w:tplc="72BC38DE">
      <w:start w:val="1"/>
      <w:numFmt w:val="lowerLetter"/>
      <w:lvlText w:val="%1."/>
      <w:lvlJc w:val="left"/>
      <w:pPr>
        <w:ind w:left="1164" w:hanging="337"/>
        <w:jc w:val="left"/>
      </w:pPr>
      <w:rPr>
        <w:rFonts w:ascii="Arial" w:eastAsia="Arial" w:hAnsi="Arial" w:cs="Arial" w:hint="default"/>
        <w:b w:val="0"/>
        <w:bCs w:val="0"/>
        <w:i w:val="0"/>
        <w:iCs w:val="0"/>
        <w:spacing w:val="0"/>
        <w:w w:val="100"/>
        <w:sz w:val="24"/>
        <w:szCs w:val="24"/>
        <w:lang w:val="en-US" w:eastAsia="en-US" w:bidi="ar-SA"/>
      </w:rPr>
    </w:lvl>
    <w:lvl w:ilvl="1" w:tplc="0BA4E8EA">
      <w:numFmt w:val="bullet"/>
      <w:lvlText w:val="•"/>
      <w:lvlJc w:val="left"/>
      <w:pPr>
        <w:ind w:left="2088" w:hanging="337"/>
      </w:pPr>
      <w:rPr>
        <w:rFonts w:hint="default"/>
        <w:lang w:val="en-US" w:eastAsia="en-US" w:bidi="ar-SA"/>
      </w:rPr>
    </w:lvl>
    <w:lvl w:ilvl="2" w:tplc="0726BC3A">
      <w:numFmt w:val="bullet"/>
      <w:lvlText w:val="•"/>
      <w:lvlJc w:val="left"/>
      <w:pPr>
        <w:ind w:left="3016" w:hanging="337"/>
      </w:pPr>
      <w:rPr>
        <w:rFonts w:hint="default"/>
        <w:lang w:val="en-US" w:eastAsia="en-US" w:bidi="ar-SA"/>
      </w:rPr>
    </w:lvl>
    <w:lvl w:ilvl="3" w:tplc="8D00C57C">
      <w:numFmt w:val="bullet"/>
      <w:lvlText w:val="•"/>
      <w:lvlJc w:val="left"/>
      <w:pPr>
        <w:ind w:left="3944" w:hanging="337"/>
      </w:pPr>
      <w:rPr>
        <w:rFonts w:hint="default"/>
        <w:lang w:val="en-US" w:eastAsia="en-US" w:bidi="ar-SA"/>
      </w:rPr>
    </w:lvl>
    <w:lvl w:ilvl="4" w:tplc="998E44A6">
      <w:numFmt w:val="bullet"/>
      <w:lvlText w:val="•"/>
      <w:lvlJc w:val="left"/>
      <w:pPr>
        <w:ind w:left="4872" w:hanging="337"/>
      </w:pPr>
      <w:rPr>
        <w:rFonts w:hint="default"/>
        <w:lang w:val="en-US" w:eastAsia="en-US" w:bidi="ar-SA"/>
      </w:rPr>
    </w:lvl>
    <w:lvl w:ilvl="5" w:tplc="F3E2C9A6">
      <w:numFmt w:val="bullet"/>
      <w:lvlText w:val="•"/>
      <w:lvlJc w:val="left"/>
      <w:pPr>
        <w:ind w:left="5800" w:hanging="337"/>
      </w:pPr>
      <w:rPr>
        <w:rFonts w:hint="default"/>
        <w:lang w:val="en-US" w:eastAsia="en-US" w:bidi="ar-SA"/>
      </w:rPr>
    </w:lvl>
    <w:lvl w:ilvl="6" w:tplc="63D67F20">
      <w:numFmt w:val="bullet"/>
      <w:lvlText w:val="•"/>
      <w:lvlJc w:val="left"/>
      <w:pPr>
        <w:ind w:left="6728" w:hanging="337"/>
      </w:pPr>
      <w:rPr>
        <w:rFonts w:hint="default"/>
        <w:lang w:val="en-US" w:eastAsia="en-US" w:bidi="ar-SA"/>
      </w:rPr>
    </w:lvl>
    <w:lvl w:ilvl="7" w:tplc="81DEC362">
      <w:numFmt w:val="bullet"/>
      <w:lvlText w:val="•"/>
      <w:lvlJc w:val="left"/>
      <w:pPr>
        <w:ind w:left="7656" w:hanging="337"/>
      </w:pPr>
      <w:rPr>
        <w:rFonts w:hint="default"/>
        <w:lang w:val="en-US" w:eastAsia="en-US" w:bidi="ar-SA"/>
      </w:rPr>
    </w:lvl>
    <w:lvl w:ilvl="8" w:tplc="26388182">
      <w:numFmt w:val="bullet"/>
      <w:lvlText w:val="•"/>
      <w:lvlJc w:val="left"/>
      <w:pPr>
        <w:ind w:left="8584" w:hanging="337"/>
      </w:pPr>
      <w:rPr>
        <w:rFonts w:hint="default"/>
        <w:lang w:val="en-US" w:eastAsia="en-US" w:bidi="ar-SA"/>
      </w:rPr>
    </w:lvl>
  </w:abstractNum>
  <w:abstractNum w:abstractNumId="2" w15:restartNumberingAfterBreak="0">
    <w:nsid w:val="736D6564"/>
    <w:multiLevelType w:val="hybridMultilevel"/>
    <w:tmpl w:val="DFB25D40"/>
    <w:lvl w:ilvl="0" w:tplc="BA4696B0">
      <w:start w:val="1"/>
      <w:numFmt w:val="decimal"/>
      <w:lvlText w:val="%1."/>
      <w:lvlJc w:val="left"/>
      <w:pPr>
        <w:ind w:left="1164" w:hanging="337"/>
        <w:jc w:val="left"/>
      </w:pPr>
      <w:rPr>
        <w:rFonts w:ascii="Arial" w:eastAsia="Arial" w:hAnsi="Arial" w:cs="Arial" w:hint="default"/>
        <w:b w:val="0"/>
        <w:bCs w:val="0"/>
        <w:i w:val="0"/>
        <w:iCs w:val="0"/>
        <w:spacing w:val="0"/>
        <w:w w:val="100"/>
        <w:sz w:val="24"/>
        <w:szCs w:val="24"/>
        <w:lang w:val="en-US" w:eastAsia="en-US" w:bidi="ar-SA"/>
      </w:rPr>
    </w:lvl>
    <w:lvl w:ilvl="1" w:tplc="6D142268">
      <w:numFmt w:val="bullet"/>
      <w:lvlText w:val="•"/>
      <w:lvlJc w:val="left"/>
      <w:pPr>
        <w:ind w:left="2088" w:hanging="337"/>
      </w:pPr>
      <w:rPr>
        <w:rFonts w:hint="default"/>
        <w:lang w:val="en-US" w:eastAsia="en-US" w:bidi="ar-SA"/>
      </w:rPr>
    </w:lvl>
    <w:lvl w:ilvl="2" w:tplc="638A06E8">
      <w:numFmt w:val="bullet"/>
      <w:lvlText w:val="•"/>
      <w:lvlJc w:val="left"/>
      <w:pPr>
        <w:ind w:left="3016" w:hanging="337"/>
      </w:pPr>
      <w:rPr>
        <w:rFonts w:hint="default"/>
        <w:lang w:val="en-US" w:eastAsia="en-US" w:bidi="ar-SA"/>
      </w:rPr>
    </w:lvl>
    <w:lvl w:ilvl="3" w:tplc="2E2A7444">
      <w:numFmt w:val="bullet"/>
      <w:lvlText w:val="•"/>
      <w:lvlJc w:val="left"/>
      <w:pPr>
        <w:ind w:left="3944" w:hanging="337"/>
      </w:pPr>
      <w:rPr>
        <w:rFonts w:hint="default"/>
        <w:lang w:val="en-US" w:eastAsia="en-US" w:bidi="ar-SA"/>
      </w:rPr>
    </w:lvl>
    <w:lvl w:ilvl="4" w:tplc="C4D0D4D4">
      <w:numFmt w:val="bullet"/>
      <w:lvlText w:val="•"/>
      <w:lvlJc w:val="left"/>
      <w:pPr>
        <w:ind w:left="4872" w:hanging="337"/>
      </w:pPr>
      <w:rPr>
        <w:rFonts w:hint="default"/>
        <w:lang w:val="en-US" w:eastAsia="en-US" w:bidi="ar-SA"/>
      </w:rPr>
    </w:lvl>
    <w:lvl w:ilvl="5" w:tplc="59628A1C">
      <w:numFmt w:val="bullet"/>
      <w:lvlText w:val="•"/>
      <w:lvlJc w:val="left"/>
      <w:pPr>
        <w:ind w:left="5800" w:hanging="337"/>
      </w:pPr>
      <w:rPr>
        <w:rFonts w:hint="default"/>
        <w:lang w:val="en-US" w:eastAsia="en-US" w:bidi="ar-SA"/>
      </w:rPr>
    </w:lvl>
    <w:lvl w:ilvl="6" w:tplc="D15C2F72">
      <w:numFmt w:val="bullet"/>
      <w:lvlText w:val="•"/>
      <w:lvlJc w:val="left"/>
      <w:pPr>
        <w:ind w:left="6728" w:hanging="337"/>
      </w:pPr>
      <w:rPr>
        <w:rFonts w:hint="default"/>
        <w:lang w:val="en-US" w:eastAsia="en-US" w:bidi="ar-SA"/>
      </w:rPr>
    </w:lvl>
    <w:lvl w:ilvl="7" w:tplc="73B0A0FA">
      <w:numFmt w:val="bullet"/>
      <w:lvlText w:val="•"/>
      <w:lvlJc w:val="left"/>
      <w:pPr>
        <w:ind w:left="7656" w:hanging="337"/>
      </w:pPr>
      <w:rPr>
        <w:rFonts w:hint="default"/>
        <w:lang w:val="en-US" w:eastAsia="en-US" w:bidi="ar-SA"/>
      </w:rPr>
    </w:lvl>
    <w:lvl w:ilvl="8" w:tplc="37587B0A">
      <w:numFmt w:val="bullet"/>
      <w:lvlText w:val="•"/>
      <w:lvlJc w:val="left"/>
      <w:pPr>
        <w:ind w:left="8584" w:hanging="337"/>
      </w:pPr>
      <w:rPr>
        <w:rFonts w:hint="default"/>
        <w:lang w:val="en-US" w:eastAsia="en-US" w:bidi="ar-SA"/>
      </w:rPr>
    </w:lvl>
  </w:abstractNum>
  <w:num w:numId="1" w16cid:durableId="1905943302">
    <w:abstractNumId w:val="0"/>
  </w:num>
  <w:num w:numId="2" w16cid:durableId="861623706">
    <w:abstractNumId w:val="1"/>
  </w:num>
  <w:num w:numId="3" w16cid:durableId="1484735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927"/>
    <w:rsid w:val="000B6CFE"/>
    <w:rsid w:val="000E31A7"/>
    <w:rsid w:val="001F6E04"/>
    <w:rsid w:val="00215B50"/>
    <w:rsid w:val="0029279A"/>
    <w:rsid w:val="002D3545"/>
    <w:rsid w:val="003144A0"/>
    <w:rsid w:val="00346A46"/>
    <w:rsid w:val="00377927"/>
    <w:rsid w:val="005A1928"/>
    <w:rsid w:val="006B10AD"/>
    <w:rsid w:val="007F5166"/>
    <w:rsid w:val="00CA2E59"/>
    <w:rsid w:val="00E31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04C2B"/>
  <w15:docId w15:val="{767537E6-A581-409C-B9B2-194A1938F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 w:right="3"/>
      <w:jc w:val="center"/>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 w:firstLine="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2337</Words>
  <Characters>13321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Blessum</dc:creator>
  <cp:lastModifiedBy>Sally Herda</cp:lastModifiedBy>
  <cp:revision>2</cp:revision>
  <cp:lastPrinted>2025-10-20T19:50:00Z</cp:lastPrinted>
  <dcterms:created xsi:type="dcterms:W3CDTF">2026-01-12T15:24:00Z</dcterms:created>
  <dcterms:modified xsi:type="dcterms:W3CDTF">2026-01-12T15:24:00Z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Acrobat Pro (64-bit) 25.1.20432</vt:lpwstr>
  </property>
  <property fmtid="{D5CDD505-2E9C-101B-9397-08002B2CF9AE}" pid="4" name="LastSaved">
    <vt:filetime>2025-03-19T00:00:00Z</vt:filetime>
  </property>
  <property fmtid="{D5CDD505-2E9C-101B-9397-08002B2CF9AE}" pid="5" name="Producer">
    <vt:lpwstr>Adobe PDF Library 25.1.208</vt:lpwstr>
  </property>
</Properties>
</file>